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23F8C" w14:textId="77777777" w:rsidR="00026BB0" w:rsidRDefault="00026BB0" w:rsidP="00026BB0">
      <w:pPr>
        <w:spacing w:line="840" w:lineRule="exact"/>
        <w:ind w:left="967"/>
        <w:jc w:val="center"/>
        <w:rPr>
          <w:rFonts w:ascii="Candara" w:eastAsia="Candara" w:hAnsi="Candara" w:cs="Candara"/>
          <w:sz w:val="80"/>
          <w:szCs w:val="80"/>
        </w:rPr>
      </w:pPr>
      <w:r>
        <w:rPr>
          <w:rFonts w:ascii="Times New Roman" w:eastAsia="Times New Roman" w:hAnsi="Times New Roman" w:cs="Times New Roman"/>
          <w:noProof/>
          <w:sz w:val="20"/>
          <w:szCs w:val="20"/>
          <w:lang w:bidi="ar-SA"/>
        </w:rPr>
        <w:drawing>
          <wp:anchor distT="0" distB="0" distL="114300" distR="114300" simplePos="0" relativeHeight="251659264" behindDoc="1" locked="0" layoutInCell="1" allowOverlap="1" wp14:anchorId="3725CA91" wp14:editId="3FD8F132">
            <wp:simplePos x="0" y="0"/>
            <wp:positionH relativeFrom="page">
              <wp:posOffset>8966835</wp:posOffset>
            </wp:positionH>
            <wp:positionV relativeFrom="page">
              <wp:posOffset>118110</wp:posOffset>
            </wp:positionV>
            <wp:extent cx="1057910" cy="10591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910" cy="10591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lang w:bidi="ar-SA"/>
        </w:rPr>
        <w:drawing>
          <wp:anchor distT="0" distB="0" distL="114300" distR="114300" simplePos="0" relativeHeight="251661312" behindDoc="1" locked="0" layoutInCell="1" allowOverlap="1" wp14:anchorId="00A9E0D0" wp14:editId="10223048">
            <wp:simplePos x="0" y="0"/>
            <wp:positionH relativeFrom="page">
              <wp:posOffset>429260</wp:posOffset>
            </wp:positionH>
            <wp:positionV relativeFrom="page">
              <wp:posOffset>172720</wp:posOffset>
            </wp:positionV>
            <wp:extent cx="1057910" cy="10591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910" cy="1059180"/>
                    </a:xfrm>
                    <a:prstGeom prst="rect">
                      <a:avLst/>
                    </a:prstGeom>
                    <a:noFill/>
                  </pic:spPr>
                </pic:pic>
              </a:graphicData>
            </a:graphic>
            <wp14:sizeRelH relativeFrom="page">
              <wp14:pctWidth>0</wp14:pctWidth>
            </wp14:sizeRelH>
            <wp14:sizeRelV relativeFrom="page">
              <wp14:pctHeight>0</wp14:pctHeight>
            </wp14:sizeRelV>
          </wp:anchor>
        </w:drawing>
      </w:r>
      <w:r>
        <w:rPr>
          <w:rFonts w:ascii="Candara" w:eastAsia="Candara" w:hAnsi="Candara" w:cs="Candara"/>
          <w:b/>
          <w:color w:val="008000"/>
          <w:w w:val="99"/>
          <w:position w:val="5"/>
          <w:sz w:val="80"/>
          <w:szCs w:val="80"/>
        </w:rPr>
        <w:t>St</w:t>
      </w:r>
      <w:r>
        <w:rPr>
          <w:rFonts w:ascii="Candara" w:eastAsia="Candara" w:hAnsi="Candara" w:cs="Candara"/>
          <w:b/>
          <w:color w:val="008000"/>
          <w:position w:val="5"/>
          <w:sz w:val="80"/>
          <w:szCs w:val="80"/>
        </w:rPr>
        <w:t xml:space="preserve"> </w:t>
      </w:r>
      <w:r>
        <w:rPr>
          <w:rFonts w:ascii="Candara" w:eastAsia="Candara" w:hAnsi="Candara" w:cs="Candara"/>
          <w:b/>
          <w:color w:val="008000"/>
          <w:w w:val="99"/>
          <w:position w:val="5"/>
          <w:sz w:val="80"/>
          <w:szCs w:val="80"/>
        </w:rPr>
        <w:t>Ambrose</w:t>
      </w:r>
      <w:r>
        <w:rPr>
          <w:rFonts w:ascii="Candara" w:eastAsia="Candara" w:hAnsi="Candara" w:cs="Candara"/>
          <w:b/>
          <w:color w:val="008000"/>
          <w:position w:val="5"/>
          <w:sz w:val="80"/>
          <w:szCs w:val="80"/>
        </w:rPr>
        <w:t xml:space="preserve"> </w:t>
      </w:r>
      <w:r>
        <w:rPr>
          <w:rFonts w:ascii="Candara" w:eastAsia="Candara" w:hAnsi="Candara" w:cs="Candara"/>
          <w:b/>
          <w:color w:val="008000"/>
          <w:w w:val="99"/>
          <w:position w:val="5"/>
          <w:sz w:val="80"/>
          <w:szCs w:val="80"/>
        </w:rPr>
        <w:t>Barlow</w:t>
      </w:r>
    </w:p>
    <w:p w14:paraId="404CAA70" w14:textId="708F28C5" w:rsidR="00026BB0" w:rsidRDefault="00026BB0" w:rsidP="00026BB0">
      <w:pPr>
        <w:spacing w:line="480" w:lineRule="exact"/>
        <w:ind w:left="1848"/>
        <w:jc w:val="center"/>
        <w:rPr>
          <w:rFonts w:ascii="Tahoma" w:eastAsia="Tahoma" w:hAnsi="Tahoma" w:cs="Tahoma"/>
          <w:position w:val="-1"/>
          <w:sz w:val="40"/>
          <w:szCs w:val="40"/>
        </w:rPr>
      </w:pPr>
      <w:r>
        <w:rPr>
          <w:rFonts w:ascii="Tahoma" w:eastAsia="Tahoma" w:hAnsi="Tahoma" w:cs="Tahoma"/>
          <w:position w:val="-1"/>
          <w:sz w:val="40"/>
          <w:szCs w:val="40"/>
        </w:rPr>
        <w:t>Catholic Primary School</w:t>
      </w:r>
    </w:p>
    <w:p w14:paraId="5226B395" w14:textId="77777777" w:rsidR="00BF5DE5" w:rsidRDefault="00BF5DE5" w:rsidP="00BF5DE5">
      <w:pPr>
        <w:widowControl/>
        <w:autoSpaceDE/>
        <w:autoSpaceDN/>
        <w:spacing w:line="360" w:lineRule="exact"/>
        <w:ind w:left="2671"/>
        <w:rPr>
          <w:rFonts w:ascii="Tahoma" w:eastAsia="Tahoma" w:hAnsi="Tahoma" w:cs="Tahoma"/>
          <w:b/>
          <w:w w:val="99"/>
          <w:position w:val="-2"/>
          <w:sz w:val="32"/>
          <w:szCs w:val="32"/>
          <w:lang w:val="en-US" w:eastAsia="en-US" w:bidi="ar-SA"/>
        </w:rPr>
      </w:pPr>
      <w:r w:rsidRPr="00BF5DE5">
        <w:rPr>
          <w:rFonts w:ascii="Tahoma" w:eastAsia="Tahoma" w:hAnsi="Tahoma" w:cs="Tahoma"/>
          <w:b/>
          <w:w w:val="99"/>
          <w:position w:val="-2"/>
          <w:sz w:val="32"/>
          <w:szCs w:val="32"/>
          <w:lang w:val="en-US" w:eastAsia="en-US" w:bidi="ar-SA"/>
        </w:rPr>
        <w:t xml:space="preserve">                             </w:t>
      </w:r>
    </w:p>
    <w:p w14:paraId="2F4C72B7" w14:textId="50892F88" w:rsidR="00BF5DE5" w:rsidRPr="00BF5DE5" w:rsidRDefault="00BF5DE5" w:rsidP="00BF5DE5">
      <w:pPr>
        <w:widowControl/>
        <w:autoSpaceDE/>
        <w:autoSpaceDN/>
        <w:spacing w:line="360" w:lineRule="exact"/>
        <w:ind w:left="2671"/>
        <w:rPr>
          <w:rFonts w:ascii="Tahoma" w:eastAsia="Tahoma" w:hAnsi="Tahoma" w:cs="Tahoma"/>
          <w:sz w:val="32"/>
          <w:szCs w:val="32"/>
          <w:lang w:val="en-US" w:eastAsia="en-US" w:bidi="ar-SA"/>
        </w:rPr>
      </w:pPr>
      <w:r>
        <w:rPr>
          <w:rFonts w:ascii="Tahoma" w:eastAsia="Tahoma" w:hAnsi="Tahoma" w:cs="Tahoma"/>
          <w:b/>
          <w:w w:val="99"/>
          <w:position w:val="-2"/>
          <w:sz w:val="32"/>
          <w:szCs w:val="32"/>
          <w:lang w:val="en-US" w:eastAsia="en-US" w:bidi="ar-SA"/>
        </w:rPr>
        <w:t xml:space="preserve">                           </w:t>
      </w:r>
      <w:r w:rsidRPr="00BF5DE5">
        <w:rPr>
          <w:rFonts w:ascii="Tahoma" w:eastAsia="Tahoma" w:hAnsi="Tahoma" w:cs="Tahoma"/>
          <w:b/>
          <w:w w:val="99"/>
          <w:position w:val="-2"/>
          <w:sz w:val="32"/>
          <w:szCs w:val="32"/>
          <w:u w:val="thick" w:color="000000"/>
          <w:lang w:val="en-US" w:eastAsia="en-US" w:bidi="ar-SA"/>
        </w:rPr>
        <w:t>Sports Premium Report 20</w:t>
      </w:r>
      <w:r w:rsidR="0089790D">
        <w:rPr>
          <w:rFonts w:ascii="Tahoma" w:eastAsia="Tahoma" w:hAnsi="Tahoma" w:cs="Tahoma"/>
          <w:b/>
          <w:w w:val="99"/>
          <w:position w:val="-2"/>
          <w:sz w:val="32"/>
          <w:szCs w:val="32"/>
          <w:u w:val="thick" w:color="000000"/>
          <w:lang w:val="en-US" w:eastAsia="en-US" w:bidi="ar-SA"/>
        </w:rPr>
        <w:t>20</w:t>
      </w:r>
      <w:r w:rsidRPr="00BF5DE5">
        <w:rPr>
          <w:rFonts w:ascii="Tahoma" w:eastAsia="Tahoma" w:hAnsi="Tahoma" w:cs="Tahoma"/>
          <w:b/>
          <w:w w:val="99"/>
          <w:position w:val="-2"/>
          <w:sz w:val="32"/>
          <w:szCs w:val="32"/>
          <w:u w:val="thick" w:color="000000"/>
          <w:lang w:val="en-US" w:eastAsia="en-US" w:bidi="ar-SA"/>
        </w:rPr>
        <w:t>-20</w:t>
      </w:r>
      <w:r w:rsidR="0089790D">
        <w:rPr>
          <w:rFonts w:ascii="Tahoma" w:eastAsia="Tahoma" w:hAnsi="Tahoma" w:cs="Tahoma"/>
          <w:b/>
          <w:w w:val="99"/>
          <w:position w:val="-2"/>
          <w:sz w:val="32"/>
          <w:szCs w:val="32"/>
          <w:u w:val="thick" w:color="000000"/>
          <w:lang w:val="en-US" w:eastAsia="en-US" w:bidi="ar-SA"/>
        </w:rPr>
        <w:t>21</w:t>
      </w:r>
    </w:p>
    <w:p w14:paraId="58335697" w14:textId="77777777" w:rsidR="008E77E5" w:rsidRDefault="008E77E5">
      <w:pPr>
        <w:pStyle w:val="BodyText"/>
        <w:rPr>
          <w:rFonts w:ascii="Times New Roman"/>
          <w:sz w:val="20"/>
        </w:rPr>
      </w:pPr>
    </w:p>
    <w:p w14:paraId="7F8A6485" w14:textId="77777777" w:rsidR="008E77E5" w:rsidRDefault="008E77E5">
      <w:pPr>
        <w:pStyle w:val="BodyText"/>
        <w:spacing w:before="9" w:after="1"/>
        <w:rPr>
          <w:rFonts w:ascii="Times New Roman"/>
          <w:sz w:val="16"/>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7"/>
      </w:tblGrid>
      <w:tr w:rsidR="008E77E5" w14:paraId="6B97CCA5" w14:textId="77777777">
        <w:trPr>
          <w:trHeight w:val="497"/>
        </w:trPr>
        <w:tc>
          <w:tcPr>
            <w:tcW w:w="7700" w:type="dxa"/>
          </w:tcPr>
          <w:p w14:paraId="7B3F3747" w14:textId="7C759479" w:rsidR="008E77E5" w:rsidRDefault="006F6CA9">
            <w:pPr>
              <w:pStyle w:val="TableParagraph"/>
              <w:spacing w:before="21"/>
              <w:rPr>
                <w:sz w:val="24"/>
              </w:rPr>
            </w:pPr>
            <w:r>
              <w:rPr>
                <w:color w:val="231F20"/>
                <w:sz w:val="24"/>
              </w:rPr>
              <w:t>Key achievements to date until July 20</w:t>
            </w:r>
            <w:r w:rsidR="00BF5DE5">
              <w:rPr>
                <w:color w:val="231F20"/>
                <w:sz w:val="24"/>
              </w:rPr>
              <w:t>2</w:t>
            </w:r>
            <w:r w:rsidR="0089790D">
              <w:rPr>
                <w:color w:val="231F20"/>
                <w:sz w:val="24"/>
              </w:rPr>
              <w:t>1</w:t>
            </w:r>
            <w:r>
              <w:rPr>
                <w:color w:val="231F20"/>
                <w:sz w:val="24"/>
              </w:rPr>
              <w:t>:</w:t>
            </w:r>
          </w:p>
        </w:tc>
        <w:tc>
          <w:tcPr>
            <w:tcW w:w="7677" w:type="dxa"/>
          </w:tcPr>
          <w:p w14:paraId="43388D76" w14:textId="77777777" w:rsidR="008E77E5" w:rsidRDefault="006F6CA9">
            <w:pPr>
              <w:pStyle w:val="TableParagraph"/>
              <w:spacing w:before="21"/>
              <w:rPr>
                <w:sz w:val="24"/>
              </w:rPr>
            </w:pPr>
            <w:r>
              <w:rPr>
                <w:color w:val="231F20"/>
                <w:sz w:val="24"/>
              </w:rPr>
              <w:t>Areas for further improvement and baseline evidence of need:</w:t>
            </w:r>
          </w:p>
        </w:tc>
      </w:tr>
      <w:tr w:rsidR="008E77E5" w:rsidRPr="006F6CA9" w14:paraId="052E29BE" w14:textId="77777777" w:rsidTr="00026BB0">
        <w:trPr>
          <w:trHeight w:val="1372"/>
        </w:trPr>
        <w:tc>
          <w:tcPr>
            <w:tcW w:w="7700" w:type="dxa"/>
          </w:tcPr>
          <w:p w14:paraId="08C97590" w14:textId="36E0B7E8" w:rsidR="008E77E5" w:rsidRDefault="0089790D">
            <w:pPr>
              <w:pStyle w:val="TableParagraph"/>
              <w:ind w:left="0"/>
              <w:rPr>
                <w:rFonts w:asciiTheme="minorHAnsi" w:hAnsiTheme="minorHAnsi"/>
                <w:sz w:val="24"/>
              </w:rPr>
            </w:pPr>
            <w:r>
              <w:rPr>
                <w:rFonts w:asciiTheme="minorHAnsi" w:hAnsiTheme="minorHAnsi"/>
                <w:sz w:val="24"/>
              </w:rPr>
              <w:t>Staff PE kits invested in to raise profile of school sports</w:t>
            </w:r>
          </w:p>
          <w:p w14:paraId="19EAD09F" w14:textId="77777777" w:rsidR="00BF5DE5" w:rsidRDefault="0089790D">
            <w:pPr>
              <w:pStyle w:val="TableParagraph"/>
              <w:ind w:left="0"/>
              <w:rPr>
                <w:rFonts w:asciiTheme="minorHAnsi" w:hAnsiTheme="minorHAnsi"/>
                <w:sz w:val="24"/>
              </w:rPr>
            </w:pPr>
            <w:r>
              <w:rPr>
                <w:rFonts w:asciiTheme="minorHAnsi" w:hAnsiTheme="minorHAnsi"/>
                <w:sz w:val="24"/>
              </w:rPr>
              <w:t>I</w:t>
            </w:r>
            <w:r w:rsidR="00BF5DE5">
              <w:rPr>
                <w:rFonts w:asciiTheme="minorHAnsi" w:hAnsiTheme="minorHAnsi"/>
                <w:sz w:val="24"/>
              </w:rPr>
              <w:t xml:space="preserve">nvolvement in ATSA </w:t>
            </w:r>
            <w:r>
              <w:rPr>
                <w:rFonts w:asciiTheme="minorHAnsi" w:hAnsiTheme="minorHAnsi"/>
                <w:sz w:val="24"/>
              </w:rPr>
              <w:t>projects</w:t>
            </w:r>
            <w:r w:rsidR="00BF5DE5">
              <w:rPr>
                <w:rFonts w:asciiTheme="minorHAnsi" w:hAnsiTheme="minorHAnsi"/>
                <w:sz w:val="24"/>
              </w:rPr>
              <w:t xml:space="preserve"> locally.</w:t>
            </w:r>
          </w:p>
          <w:p w14:paraId="3992BB8B" w14:textId="19589046" w:rsidR="0089790D" w:rsidRPr="006F6CA9" w:rsidRDefault="0089790D">
            <w:pPr>
              <w:pStyle w:val="TableParagraph"/>
              <w:ind w:left="0"/>
              <w:rPr>
                <w:rFonts w:asciiTheme="minorHAnsi" w:hAnsiTheme="minorHAnsi"/>
                <w:sz w:val="24"/>
              </w:rPr>
            </w:pPr>
            <w:r>
              <w:rPr>
                <w:rFonts w:asciiTheme="minorHAnsi" w:hAnsiTheme="minorHAnsi"/>
                <w:sz w:val="24"/>
              </w:rPr>
              <w:t>PE curriculum rewritten and adjusted to fit our schools’ needs.</w:t>
            </w:r>
          </w:p>
        </w:tc>
        <w:tc>
          <w:tcPr>
            <w:tcW w:w="7677" w:type="dxa"/>
          </w:tcPr>
          <w:p w14:paraId="32140E77" w14:textId="77777777" w:rsidR="008E77E5" w:rsidRDefault="00714090">
            <w:pPr>
              <w:pStyle w:val="TableParagraph"/>
              <w:ind w:left="0"/>
              <w:rPr>
                <w:rFonts w:asciiTheme="minorHAnsi" w:hAnsiTheme="minorHAnsi"/>
                <w:sz w:val="24"/>
              </w:rPr>
            </w:pPr>
            <w:r>
              <w:rPr>
                <w:rFonts w:asciiTheme="minorHAnsi" w:hAnsiTheme="minorHAnsi"/>
                <w:sz w:val="24"/>
              </w:rPr>
              <w:t xml:space="preserve">Further CPD needed </w:t>
            </w:r>
            <w:r w:rsidR="00BF5DE5">
              <w:rPr>
                <w:rFonts w:asciiTheme="minorHAnsi" w:hAnsiTheme="minorHAnsi"/>
                <w:sz w:val="24"/>
              </w:rPr>
              <w:t>for staff teaching PE in some areas.</w:t>
            </w:r>
          </w:p>
          <w:p w14:paraId="3EF582C5" w14:textId="77777777" w:rsidR="0089790D" w:rsidRDefault="0089790D">
            <w:pPr>
              <w:pStyle w:val="TableParagraph"/>
              <w:ind w:left="0"/>
              <w:rPr>
                <w:rFonts w:asciiTheme="minorHAnsi" w:hAnsiTheme="minorHAnsi"/>
                <w:sz w:val="24"/>
              </w:rPr>
            </w:pPr>
            <w:r>
              <w:rPr>
                <w:rFonts w:asciiTheme="minorHAnsi" w:hAnsiTheme="minorHAnsi"/>
                <w:sz w:val="24"/>
              </w:rPr>
              <w:t>New PE curriculum need full school year implementation (not fully possible due to covid restrictions)</w:t>
            </w:r>
          </w:p>
          <w:p w14:paraId="4D31A906" w14:textId="6BA68699" w:rsidR="00BF5DE5" w:rsidRPr="006F6CA9" w:rsidRDefault="00BF5DE5">
            <w:pPr>
              <w:pStyle w:val="TableParagraph"/>
              <w:ind w:left="0"/>
              <w:rPr>
                <w:rFonts w:asciiTheme="minorHAnsi" w:hAnsiTheme="minorHAnsi"/>
                <w:sz w:val="24"/>
              </w:rPr>
            </w:pPr>
          </w:p>
        </w:tc>
      </w:tr>
    </w:tbl>
    <w:p w14:paraId="57041A57" w14:textId="77777777" w:rsidR="008E77E5" w:rsidRPr="006F6CA9" w:rsidRDefault="008E77E5">
      <w:pPr>
        <w:pStyle w:val="BodyText"/>
        <w:rPr>
          <w:rFonts w:asciiTheme="minorHAnsi" w:hAnsiTheme="minorHAnsi"/>
          <w:sz w:val="20"/>
        </w:rPr>
      </w:pPr>
    </w:p>
    <w:p w14:paraId="53735DE9" w14:textId="77777777" w:rsidR="008E77E5" w:rsidRPr="006F6CA9" w:rsidRDefault="008E77E5">
      <w:pPr>
        <w:pStyle w:val="BodyText"/>
        <w:spacing w:before="5"/>
        <w:rPr>
          <w:rFonts w:asciiTheme="minorHAnsi" w:hAnsiTheme="minorHAnsi"/>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03"/>
        <w:gridCol w:w="3777"/>
      </w:tblGrid>
      <w:tr w:rsidR="008E77E5" w:rsidRPr="006F6CA9" w14:paraId="4BD45DBD" w14:textId="77777777" w:rsidTr="006F6CA9">
        <w:trPr>
          <w:trHeight w:val="405"/>
        </w:trPr>
        <w:tc>
          <w:tcPr>
            <w:tcW w:w="11603" w:type="dxa"/>
          </w:tcPr>
          <w:p w14:paraId="0BE6997A" w14:textId="77777777" w:rsidR="008E77E5" w:rsidRPr="006F6CA9" w:rsidRDefault="006F6CA9">
            <w:pPr>
              <w:pStyle w:val="TableParagraph"/>
              <w:spacing w:before="17"/>
              <w:rPr>
                <w:rFonts w:asciiTheme="minorHAnsi" w:hAnsiTheme="minorHAnsi"/>
                <w:sz w:val="26"/>
              </w:rPr>
            </w:pPr>
            <w:r w:rsidRPr="006F6CA9">
              <w:rPr>
                <w:rFonts w:asciiTheme="minorHAnsi" w:hAnsiTheme="minorHAnsi"/>
                <w:color w:val="231F20"/>
                <w:sz w:val="26"/>
              </w:rPr>
              <w:t>Meeting national curriculum requirements for swimming and water safety.</w:t>
            </w:r>
          </w:p>
        </w:tc>
        <w:tc>
          <w:tcPr>
            <w:tcW w:w="3777" w:type="dxa"/>
          </w:tcPr>
          <w:p w14:paraId="289A8B07" w14:textId="77777777" w:rsidR="008E77E5" w:rsidRPr="006F6CA9" w:rsidRDefault="008E77E5">
            <w:pPr>
              <w:pStyle w:val="TableParagraph"/>
              <w:ind w:left="0"/>
              <w:rPr>
                <w:rFonts w:asciiTheme="minorHAnsi" w:hAnsiTheme="minorHAnsi"/>
                <w:sz w:val="24"/>
              </w:rPr>
            </w:pPr>
          </w:p>
        </w:tc>
      </w:tr>
      <w:tr w:rsidR="008E77E5" w:rsidRPr="006F6CA9" w14:paraId="7D4F2045" w14:textId="77777777" w:rsidTr="006F6CA9">
        <w:trPr>
          <w:trHeight w:val="1283"/>
        </w:trPr>
        <w:tc>
          <w:tcPr>
            <w:tcW w:w="11603" w:type="dxa"/>
          </w:tcPr>
          <w:p w14:paraId="2D1CFF77" w14:textId="77777777" w:rsidR="008E77E5" w:rsidRPr="006F6CA9" w:rsidRDefault="006F6CA9">
            <w:pPr>
              <w:pStyle w:val="TableParagraph"/>
              <w:spacing w:before="22" w:line="235" w:lineRule="auto"/>
              <w:rPr>
                <w:rFonts w:asciiTheme="minorHAnsi" w:hAnsiTheme="minorHAnsi"/>
                <w:sz w:val="26"/>
              </w:rPr>
            </w:pPr>
            <w:r w:rsidRPr="006F6CA9">
              <w:rPr>
                <w:rFonts w:asciiTheme="minorHAnsi" w:hAnsiTheme="minorHAnsi"/>
                <w:color w:val="231F20"/>
                <w:sz w:val="26"/>
              </w:rPr>
              <w:t>What percentage of your current</w:t>
            </w:r>
            <w:r w:rsidRPr="006F6CA9">
              <w:rPr>
                <w:rFonts w:asciiTheme="minorHAnsi" w:hAnsiTheme="minorHAnsi"/>
                <w:color w:val="231F20"/>
                <w:spacing w:val="-5"/>
                <w:sz w:val="26"/>
              </w:rPr>
              <w:t xml:space="preserve"> Year </w:t>
            </w:r>
            <w:r w:rsidRPr="006F6CA9">
              <w:rPr>
                <w:rFonts w:asciiTheme="minorHAnsi" w:hAnsiTheme="minorHAnsi"/>
                <w:color w:val="231F20"/>
                <w:sz w:val="26"/>
              </w:rPr>
              <w:t xml:space="preserve">6 cohort swim </w:t>
            </w:r>
            <w:r w:rsidRPr="006F6CA9">
              <w:rPr>
                <w:rFonts w:asciiTheme="minorHAnsi" w:hAnsiTheme="minorHAnsi"/>
                <w:color w:val="231F20"/>
                <w:spacing w:val="-3"/>
                <w:sz w:val="26"/>
              </w:rPr>
              <w:t xml:space="preserve">competently, </w:t>
            </w:r>
            <w:r w:rsidRPr="006F6CA9">
              <w:rPr>
                <w:rFonts w:asciiTheme="minorHAnsi" w:hAnsiTheme="minorHAnsi"/>
                <w:color w:val="231F20"/>
                <w:sz w:val="26"/>
              </w:rPr>
              <w:t>confidently and proficiently over a distance of at least 25 metres?</w:t>
            </w:r>
          </w:p>
          <w:p w14:paraId="4C814FF9" w14:textId="77777777" w:rsidR="008E77E5" w:rsidRPr="006F6CA9" w:rsidRDefault="006F6CA9">
            <w:pPr>
              <w:pStyle w:val="TableParagraph"/>
              <w:spacing w:line="312" w:lineRule="exact"/>
              <w:rPr>
                <w:rFonts w:asciiTheme="minorHAnsi" w:hAnsiTheme="minorHAnsi"/>
                <w:sz w:val="26"/>
              </w:rPr>
            </w:pPr>
            <w:r w:rsidRPr="006F6CA9">
              <w:rPr>
                <w:rFonts w:asciiTheme="minorHAnsi" w:hAnsiTheme="minorHAnsi"/>
                <w:b/>
                <w:color w:val="231F20"/>
                <w:sz w:val="26"/>
              </w:rPr>
              <w:t xml:space="preserve">N.B. </w:t>
            </w:r>
            <w:r w:rsidRPr="006F6CA9">
              <w:rPr>
                <w:rFonts w:asciiTheme="minorHAnsi" w:hAnsiTheme="minorHAnsi"/>
                <w:color w:val="231F20"/>
                <w:sz w:val="26"/>
              </w:rPr>
              <w:t>Even though your pupils may swim in another year please report on their attainment on leaving</w:t>
            </w:r>
          </w:p>
          <w:p w14:paraId="17E5D1D6" w14:textId="77777777" w:rsidR="008E77E5" w:rsidRPr="006F6CA9" w:rsidRDefault="006F6CA9">
            <w:pPr>
              <w:pStyle w:val="TableParagraph"/>
              <w:spacing w:line="307" w:lineRule="exact"/>
              <w:rPr>
                <w:rFonts w:asciiTheme="minorHAnsi" w:hAnsiTheme="minorHAnsi"/>
                <w:sz w:val="26"/>
              </w:rPr>
            </w:pPr>
            <w:r w:rsidRPr="006F6CA9">
              <w:rPr>
                <w:rFonts w:asciiTheme="minorHAnsi" w:hAnsiTheme="minorHAnsi"/>
                <w:color w:val="231F20"/>
                <w:sz w:val="26"/>
              </w:rPr>
              <w:t>primary school at the end of the summer term 2020.</w:t>
            </w:r>
          </w:p>
        </w:tc>
        <w:tc>
          <w:tcPr>
            <w:tcW w:w="3777" w:type="dxa"/>
          </w:tcPr>
          <w:p w14:paraId="66AFB211" w14:textId="638C43F5" w:rsidR="008E77E5" w:rsidRPr="006F6CA9" w:rsidRDefault="00955191">
            <w:pPr>
              <w:pStyle w:val="TableParagraph"/>
              <w:spacing w:before="17"/>
              <w:ind w:left="79"/>
              <w:rPr>
                <w:rFonts w:asciiTheme="minorHAnsi" w:hAnsiTheme="minorHAnsi"/>
                <w:sz w:val="26"/>
              </w:rPr>
            </w:pPr>
            <w:r>
              <w:rPr>
                <w:rFonts w:asciiTheme="minorHAnsi" w:hAnsiTheme="minorHAnsi"/>
                <w:color w:val="231F20"/>
                <w:sz w:val="26"/>
              </w:rPr>
              <w:t>94</w:t>
            </w:r>
            <w:r w:rsidR="006F6CA9" w:rsidRPr="006F6CA9">
              <w:rPr>
                <w:rFonts w:asciiTheme="minorHAnsi" w:hAnsiTheme="minorHAnsi"/>
                <w:color w:val="231F20"/>
                <w:sz w:val="26"/>
              </w:rPr>
              <w:t>%</w:t>
            </w:r>
          </w:p>
        </w:tc>
      </w:tr>
      <w:tr w:rsidR="008E77E5" w:rsidRPr="006F6CA9" w14:paraId="3C3A878D" w14:textId="77777777" w:rsidTr="006F6CA9">
        <w:trPr>
          <w:trHeight w:val="1189"/>
        </w:trPr>
        <w:tc>
          <w:tcPr>
            <w:tcW w:w="11603" w:type="dxa"/>
          </w:tcPr>
          <w:p w14:paraId="5F95FF0F" w14:textId="77777777" w:rsidR="008E77E5" w:rsidRPr="006F6CA9" w:rsidRDefault="006F6CA9">
            <w:pPr>
              <w:pStyle w:val="TableParagraph"/>
              <w:spacing w:before="22" w:line="235" w:lineRule="auto"/>
              <w:ind w:right="261"/>
              <w:rPr>
                <w:rFonts w:asciiTheme="minorHAnsi" w:hAnsiTheme="minorHAnsi"/>
                <w:sz w:val="26"/>
              </w:rPr>
            </w:pPr>
            <w:r w:rsidRPr="006F6CA9">
              <w:rPr>
                <w:rFonts w:asciiTheme="minorHAnsi" w:hAnsiTheme="minorHAnsi"/>
                <w:color w:val="231F20"/>
                <w:sz w:val="26"/>
              </w:rPr>
              <w:t xml:space="preserve">What percentage of your current </w:t>
            </w:r>
            <w:r w:rsidRPr="006F6CA9">
              <w:rPr>
                <w:rFonts w:asciiTheme="minorHAnsi" w:hAnsiTheme="minorHAnsi"/>
                <w:color w:val="231F20"/>
                <w:spacing w:val="-5"/>
                <w:sz w:val="26"/>
              </w:rPr>
              <w:t xml:space="preserve">Year </w:t>
            </w:r>
            <w:r w:rsidRPr="006F6CA9">
              <w:rPr>
                <w:rFonts w:asciiTheme="minorHAnsi" w:hAnsiTheme="minorHAnsi"/>
                <w:color w:val="231F20"/>
                <w:sz w:val="26"/>
              </w:rPr>
              <w:t xml:space="preserve">6 cohort use a range of </w:t>
            </w:r>
            <w:r w:rsidRPr="006F6CA9">
              <w:rPr>
                <w:rFonts w:asciiTheme="minorHAnsi" w:hAnsiTheme="minorHAnsi"/>
                <w:color w:val="231F20"/>
                <w:spacing w:val="-3"/>
                <w:sz w:val="26"/>
              </w:rPr>
              <w:t xml:space="preserve">strokes </w:t>
            </w:r>
            <w:r w:rsidRPr="006F6CA9">
              <w:rPr>
                <w:rFonts w:asciiTheme="minorHAnsi" w:hAnsiTheme="minorHAnsi"/>
                <w:color w:val="231F20"/>
                <w:sz w:val="26"/>
              </w:rPr>
              <w:t xml:space="preserve">effectively [for example, front crawl, </w:t>
            </w:r>
            <w:r w:rsidRPr="006F6CA9">
              <w:rPr>
                <w:rFonts w:asciiTheme="minorHAnsi" w:hAnsiTheme="minorHAnsi"/>
                <w:color w:val="231F20"/>
                <w:spacing w:val="-3"/>
                <w:sz w:val="26"/>
              </w:rPr>
              <w:t xml:space="preserve">backstroke </w:t>
            </w:r>
            <w:r w:rsidRPr="006F6CA9">
              <w:rPr>
                <w:rFonts w:asciiTheme="minorHAnsi" w:hAnsiTheme="minorHAnsi"/>
                <w:color w:val="231F20"/>
                <w:sz w:val="26"/>
              </w:rPr>
              <w:t>and breaststroke]?</w:t>
            </w:r>
          </w:p>
        </w:tc>
        <w:tc>
          <w:tcPr>
            <w:tcW w:w="3777" w:type="dxa"/>
          </w:tcPr>
          <w:p w14:paraId="1866D65E" w14:textId="077A3035" w:rsidR="008E77E5" w:rsidRPr="006F6CA9" w:rsidRDefault="00955191">
            <w:pPr>
              <w:pStyle w:val="TableParagraph"/>
              <w:spacing w:before="17"/>
              <w:ind w:left="79"/>
              <w:rPr>
                <w:rFonts w:asciiTheme="minorHAnsi" w:hAnsiTheme="minorHAnsi"/>
                <w:sz w:val="26"/>
              </w:rPr>
            </w:pPr>
            <w:r>
              <w:rPr>
                <w:rFonts w:asciiTheme="minorHAnsi" w:hAnsiTheme="minorHAnsi"/>
                <w:color w:val="231F20"/>
                <w:sz w:val="26"/>
              </w:rPr>
              <w:t>87</w:t>
            </w:r>
            <w:r w:rsidR="006F6CA9" w:rsidRPr="006F6CA9">
              <w:rPr>
                <w:rFonts w:asciiTheme="minorHAnsi" w:hAnsiTheme="minorHAnsi"/>
                <w:color w:val="231F20"/>
                <w:sz w:val="26"/>
              </w:rPr>
              <w:t>%</w:t>
            </w:r>
          </w:p>
        </w:tc>
      </w:tr>
      <w:tr w:rsidR="008E77E5" w:rsidRPr="006F6CA9" w14:paraId="02DA9187" w14:textId="77777777" w:rsidTr="006F6CA9">
        <w:trPr>
          <w:trHeight w:val="1227"/>
        </w:trPr>
        <w:tc>
          <w:tcPr>
            <w:tcW w:w="11603" w:type="dxa"/>
          </w:tcPr>
          <w:p w14:paraId="2C6EF6ED" w14:textId="77777777" w:rsidR="008E77E5" w:rsidRPr="006F6CA9" w:rsidRDefault="006F6CA9">
            <w:pPr>
              <w:pStyle w:val="TableParagraph"/>
              <w:spacing w:before="17"/>
              <w:rPr>
                <w:rFonts w:asciiTheme="minorHAnsi" w:hAnsiTheme="minorHAnsi"/>
                <w:sz w:val="26"/>
              </w:rPr>
            </w:pPr>
            <w:r w:rsidRPr="006F6CA9">
              <w:rPr>
                <w:rFonts w:asciiTheme="minorHAnsi" w:hAnsiTheme="minorHAnsi"/>
                <w:color w:val="231F20"/>
                <w:sz w:val="26"/>
              </w:rPr>
              <w:t>What percentage of your current Year 6 cohort perform safe self-rescue in different water-based situations?</w:t>
            </w:r>
          </w:p>
        </w:tc>
        <w:tc>
          <w:tcPr>
            <w:tcW w:w="3777" w:type="dxa"/>
          </w:tcPr>
          <w:p w14:paraId="3803BF9C" w14:textId="0BE3D29C" w:rsidR="008E77E5" w:rsidRPr="006F6CA9" w:rsidRDefault="00955191">
            <w:pPr>
              <w:pStyle w:val="TableParagraph"/>
              <w:spacing w:before="17"/>
              <w:ind w:left="79"/>
              <w:rPr>
                <w:rFonts w:asciiTheme="minorHAnsi" w:hAnsiTheme="minorHAnsi"/>
                <w:sz w:val="26"/>
              </w:rPr>
            </w:pPr>
            <w:r>
              <w:rPr>
                <w:rFonts w:asciiTheme="minorHAnsi" w:hAnsiTheme="minorHAnsi"/>
                <w:color w:val="231F20"/>
                <w:sz w:val="26"/>
              </w:rPr>
              <w:t>94</w:t>
            </w:r>
            <w:r w:rsidR="006F6CA9" w:rsidRPr="006F6CA9">
              <w:rPr>
                <w:rFonts w:asciiTheme="minorHAnsi" w:hAnsiTheme="minorHAnsi"/>
                <w:color w:val="231F20"/>
                <w:sz w:val="26"/>
              </w:rPr>
              <w:t>%</w:t>
            </w:r>
          </w:p>
        </w:tc>
      </w:tr>
      <w:tr w:rsidR="008E77E5" w:rsidRPr="006F6CA9" w14:paraId="16C79DB9" w14:textId="77777777" w:rsidTr="006F6CA9">
        <w:trPr>
          <w:trHeight w:val="1160"/>
        </w:trPr>
        <w:tc>
          <w:tcPr>
            <w:tcW w:w="11603" w:type="dxa"/>
          </w:tcPr>
          <w:p w14:paraId="160D90F5" w14:textId="77777777" w:rsidR="008E77E5" w:rsidRPr="006F6CA9" w:rsidRDefault="006F6CA9">
            <w:pPr>
              <w:pStyle w:val="TableParagraph"/>
              <w:spacing w:before="22" w:line="235" w:lineRule="auto"/>
              <w:ind w:right="216"/>
              <w:jc w:val="both"/>
              <w:rPr>
                <w:rFonts w:asciiTheme="minorHAnsi" w:hAnsiTheme="minorHAnsi"/>
                <w:sz w:val="26"/>
              </w:rPr>
            </w:pPr>
            <w:r w:rsidRPr="006F6CA9">
              <w:rPr>
                <w:rFonts w:asciiTheme="minorHAnsi" w:hAnsiTheme="minorHAnsi"/>
                <w:color w:val="231F20"/>
                <w:sz w:val="26"/>
              </w:rPr>
              <w:t>Schools</w:t>
            </w:r>
            <w:r w:rsidRPr="006F6CA9">
              <w:rPr>
                <w:rFonts w:asciiTheme="minorHAnsi" w:hAnsiTheme="minorHAnsi"/>
                <w:color w:val="231F20"/>
                <w:spacing w:val="-4"/>
                <w:sz w:val="26"/>
              </w:rPr>
              <w:t xml:space="preserve"> </w:t>
            </w:r>
            <w:r w:rsidRPr="006F6CA9">
              <w:rPr>
                <w:rFonts w:asciiTheme="minorHAnsi" w:hAnsiTheme="minorHAnsi"/>
                <w:color w:val="231F20"/>
                <w:sz w:val="26"/>
              </w:rPr>
              <w:t>can</w:t>
            </w:r>
            <w:r w:rsidRPr="006F6CA9">
              <w:rPr>
                <w:rFonts w:asciiTheme="minorHAnsi" w:hAnsiTheme="minorHAnsi"/>
                <w:color w:val="231F20"/>
                <w:spacing w:val="-3"/>
                <w:sz w:val="26"/>
              </w:rPr>
              <w:t xml:space="preserve"> </w:t>
            </w:r>
            <w:r w:rsidRPr="006F6CA9">
              <w:rPr>
                <w:rFonts w:asciiTheme="minorHAnsi" w:hAnsiTheme="minorHAnsi"/>
                <w:color w:val="231F20"/>
                <w:sz w:val="26"/>
              </w:rPr>
              <w:t>choose</w:t>
            </w:r>
            <w:r w:rsidRPr="006F6CA9">
              <w:rPr>
                <w:rFonts w:asciiTheme="minorHAnsi" w:hAnsiTheme="minorHAnsi"/>
                <w:color w:val="231F20"/>
                <w:spacing w:val="-3"/>
                <w:sz w:val="26"/>
              </w:rPr>
              <w:t xml:space="preserve"> </w:t>
            </w:r>
            <w:r w:rsidRPr="006F6CA9">
              <w:rPr>
                <w:rFonts w:asciiTheme="minorHAnsi" w:hAnsiTheme="minorHAnsi"/>
                <w:color w:val="231F20"/>
                <w:sz w:val="26"/>
              </w:rPr>
              <w:t>to</w:t>
            </w:r>
            <w:r w:rsidRPr="006F6CA9">
              <w:rPr>
                <w:rFonts w:asciiTheme="minorHAnsi" w:hAnsiTheme="minorHAnsi"/>
                <w:color w:val="231F20"/>
                <w:spacing w:val="-3"/>
                <w:sz w:val="26"/>
              </w:rPr>
              <w:t xml:space="preserve"> </w:t>
            </w:r>
            <w:r w:rsidRPr="006F6CA9">
              <w:rPr>
                <w:rFonts w:asciiTheme="minorHAnsi" w:hAnsiTheme="minorHAnsi"/>
                <w:color w:val="231F20"/>
                <w:sz w:val="26"/>
              </w:rPr>
              <w:t>use</w:t>
            </w:r>
            <w:r w:rsidRPr="006F6CA9">
              <w:rPr>
                <w:rFonts w:asciiTheme="minorHAnsi" w:hAnsiTheme="minorHAnsi"/>
                <w:color w:val="231F20"/>
                <w:spacing w:val="-3"/>
                <w:sz w:val="26"/>
              </w:rPr>
              <w:t xml:space="preserve"> </w:t>
            </w:r>
            <w:r w:rsidRPr="006F6CA9">
              <w:rPr>
                <w:rFonts w:asciiTheme="minorHAnsi" w:hAnsiTheme="minorHAnsi"/>
                <w:color w:val="231F20"/>
                <w:sz w:val="26"/>
              </w:rPr>
              <w:t>the</w:t>
            </w:r>
            <w:r w:rsidRPr="006F6CA9">
              <w:rPr>
                <w:rFonts w:asciiTheme="minorHAnsi" w:hAnsiTheme="minorHAnsi"/>
                <w:color w:val="231F20"/>
                <w:spacing w:val="-3"/>
                <w:sz w:val="26"/>
              </w:rPr>
              <w:t xml:space="preserve"> </w:t>
            </w:r>
            <w:r w:rsidRPr="006F6CA9">
              <w:rPr>
                <w:rFonts w:asciiTheme="minorHAnsi" w:hAnsiTheme="minorHAnsi"/>
                <w:color w:val="231F20"/>
                <w:sz w:val="26"/>
              </w:rPr>
              <w:t>Primary</w:t>
            </w:r>
            <w:r w:rsidRPr="006F6CA9">
              <w:rPr>
                <w:rFonts w:asciiTheme="minorHAnsi" w:hAnsiTheme="minorHAnsi"/>
                <w:color w:val="231F20"/>
                <w:spacing w:val="-2"/>
                <w:sz w:val="26"/>
              </w:rPr>
              <w:t xml:space="preserve"> </w:t>
            </w:r>
            <w:r w:rsidRPr="006F6CA9">
              <w:rPr>
                <w:rFonts w:asciiTheme="minorHAnsi" w:hAnsiTheme="minorHAnsi"/>
                <w:color w:val="231F20"/>
                <w:sz w:val="26"/>
              </w:rPr>
              <w:t>PE</w:t>
            </w:r>
            <w:r w:rsidRPr="006F6CA9">
              <w:rPr>
                <w:rFonts w:asciiTheme="minorHAnsi" w:hAnsiTheme="minorHAnsi"/>
                <w:color w:val="231F20"/>
                <w:spacing w:val="-3"/>
                <w:sz w:val="26"/>
              </w:rPr>
              <w:t xml:space="preserve"> </w:t>
            </w:r>
            <w:r w:rsidRPr="006F6CA9">
              <w:rPr>
                <w:rFonts w:asciiTheme="minorHAnsi" w:hAnsiTheme="minorHAnsi"/>
                <w:color w:val="231F20"/>
                <w:sz w:val="26"/>
              </w:rPr>
              <w:t>and</w:t>
            </w:r>
            <w:r w:rsidRPr="006F6CA9">
              <w:rPr>
                <w:rFonts w:asciiTheme="minorHAnsi" w:hAnsiTheme="minorHAnsi"/>
                <w:color w:val="231F20"/>
                <w:spacing w:val="-3"/>
                <w:sz w:val="26"/>
              </w:rPr>
              <w:t xml:space="preserve"> </w:t>
            </w:r>
            <w:r w:rsidRPr="006F6CA9">
              <w:rPr>
                <w:rFonts w:asciiTheme="minorHAnsi" w:hAnsiTheme="minorHAnsi"/>
                <w:color w:val="231F20"/>
                <w:sz w:val="26"/>
              </w:rPr>
              <w:t>Sport</w:t>
            </w:r>
            <w:r w:rsidRPr="006F6CA9">
              <w:rPr>
                <w:rFonts w:asciiTheme="minorHAnsi" w:hAnsiTheme="minorHAnsi"/>
                <w:color w:val="231F20"/>
                <w:spacing w:val="-4"/>
                <w:sz w:val="26"/>
              </w:rPr>
              <w:t xml:space="preserve"> </w:t>
            </w:r>
            <w:r w:rsidRPr="006F6CA9">
              <w:rPr>
                <w:rFonts w:asciiTheme="minorHAnsi" w:hAnsiTheme="minorHAnsi"/>
                <w:color w:val="231F20"/>
                <w:sz w:val="26"/>
              </w:rPr>
              <w:t>Premium</w:t>
            </w:r>
            <w:r w:rsidRPr="006F6CA9">
              <w:rPr>
                <w:rFonts w:asciiTheme="minorHAnsi" w:hAnsiTheme="minorHAnsi"/>
                <w:color w:val="231F20"/>
                <w:spacing w:val="-2"/>
                <w:sz w:val="26"/>
              </w:rPr>
              <w:t xml:space="preserve"> </w:t>
            </w:r>
            <w:r w:rsidRPr="006F6CA9">
              <w:rPr>
                <w:rFonts w:asciiTheme="minorHAnsi" w:hAnsiTheme="minorHAnsi"/>
                <w:color w:val="231F20"/>
                <w:sz w:val="26"/>
              </w:rPr>
              <w:t>to</w:t>
            </w:r>
            <w:r w:rsidRPr="006F6CA9">
              <w:rPr>
                <w:rFonts w:asciiTheme="minorHAnsi" w:hAnsiTheme="minorHAnsi"/>
                <w:color w:val="231F20"/>
                <w:spacing w:val="-3"/>
                <w:sz w:val="26"/>
              </w:rPr>
              <w:t xml:space="preserve"> </w:t>
            </w:r>
            <w:r w:rsidRPr="006F6CA9">
              <w:rPr>
                <w:rFonts w:asciiTheme="minorHAnsi" w:hAnsiTheme="minorHAnsi"/>
                <w:color w:val="231F20"/>
                <w:sz w:val="26"/>
              </w:rPr>
              <w:t>provide</w:t>
            </w:r>
            <w:r w:rsidRPr="006F6CA9">
              <w:rPr>
                <w:rFonts w:asciiTheme="minorHAnsi" w:hAnsiTheme="minorHAnsi"/>
                <w:color w:val="231F20"/>
                <w:spacing w:val="-3"/>
                <w:sz w:val="26"/>
              </w:rPr>
              <w:t xml:space="preserve"> </w:t>
            </w:r>
            <w:r w:rsidRPr="006F6CA9">
              <w:rPr>
                <w:rFonts w:asciiTheme="minorHAnsi" w:hAnsiTheme="minorHAnsi"/>
                <w:color w:val="231F20"/>
                <w:sz w:val="26"/>
              </w:rPr>
              <w:t>additional</w:t>
            </w:r>
            <w:r w:rsidRPr="006F6CA9">
              <w:rPr>
                <w:rFonts w:asciiTheme="minorHAnsi" w:hAnsiTheme="minorHAnsi"/>
                <w:color w:val="231F20"/>
                <w:spacing w:val="-3"/>
                <w:sz w:val="26"/>
              </w:rPr>
              <w:t xml:space="preserve"> </w:t>
            </w:r>
            <w:r w:rsidRPr="006F6CA9">
              <w:rPr>
                <w:rFonts w:asciiTheme="minorHAnsi" w:hAnsiTheme="minorHAnsi"/>
                <w:color w:val="231F20"/>
                <w:sz w:val="26"/>
              </w:rPr>
              <w:t>provision</w:t>
            </w:r>
            <w:r w:rsidRPr="006F6CA9">
              <w:rPr>
                <w:rFonts w:asciiTheme="minorHAnsi" w:hAnsiTheme="minorHAnsi"/>
                <w:color w:val="231F20"/>
                <w:spacing w:val="-3"/>
                <w:sz w:val="26"/>
              </w:rPr>
              <w:t xml:space="preserve"> for </w:t>
            </w:r>
            <w:r w:rsidRPr="006F6CA9">
              <w:rPr>
                <w:rFonts w:asciiTheme="minorHAnsi" w:hAnsiTheme="minorHAnsi"/>
                <w:color w:val="231F20"/>
                <w:sz w:val="26"/>
              </w:rPr>
              <w:t xml:space="preserve">swimming but this must be </w:t>
            </w:r>
            <w:r w:rsidRPr="006F6CA9">
              <w:rPr>
                <w:rFonts w:asciiTheme="minorHAnsi" w:hAnsiTheme="minorHAnsi"/>
                <w:color w:val="231F20"/>
                <w:spacing w:val="-3"/>
                <w:sz w:val="26"/>
              </w:rPr>
              <w:t xml:space="preserve">for </w:t>
            </w:r>
            <w:r w:rsidRPr="006F6CA9">
              <w:rPr>
                <w:rFonts w:asciiTheme="minorHAnsi" w:hAnsiTheme="minorHAnsi"/>
                <w:color w:val="231F20"/>
                <w:sz w:val="26"/>
              </w:rPr>
              <w:t xml:space="preserve">activity </w:t>
            </w:r>
            <w:r w:rsidRPr="006F6CA9">
              <w:rPr>
                <w:rFonts w:asciiTheme="minorHAnsi" w:hAnsiTheme="minorHAnsi"/>
                <w:b/>
                <w:color w:val="231F20"/>
                <w:sz w:val="26"/>
              </w:rPr>
              <w:t xml:space="preserve">over and above </w:t>
            </w:r>
            <w:r w:rsidRPr="006F6CA9">
              <w:rPr>
                <w:rFonts w:asciiTheme="minorHAnsi" w:hAnsiTheme="minorHAnsi"/>
                <w:color w:val="231F20"/>
                <w:sz w:val="26"/>
              </w:rPr>
              <w:t xml:space="preserve">the national curriculum requirements. </w:t>
            </w:r>
            <w:r w:rsidRPr="006F6CA9">
              <w:rPr>
                <w:rFonts w:asciiTheme="minorHAnsi" w:hAnsiTheme="minorHAnsi"/>
                <w:color w:val="231F20"/>
                <w:spacing w:val="-3"/>
                <w:sz w:val="26"/>
              </w:rPr>
              <w:t xml:space="preserve">Have </w:t>
            </w:r>
            <w:r w:rsidRPr="006F6CA9">
              <w:rPr>
                <w:rFonts w:asciiTheme="minorHAnsi" w:hAnsiTheme="minorHAnsi"/>
                <w:color w:val="231F20"/>
                <w:sz w:val="26"/>
              </w:rPr>
              <w:t xml:space="preserve">you used it in this </w:t>
            </w:r>
            <w:r w:rsidRPr="006F6CA9">
              <w:rPr>
                <w:rFonts w:asciiTheme="minorHAnsi" w:hAnsiTheme="minorHAnsi"/>
                <w:color w:val="231F20"/>
                <w:spacing w:val="-3"/>
                <w:sz w:val="26"/>
              </w:rPr>
              <w:t>way?</w:t>
            </w:r>
          </w:p>
        </w:tc>
        <w:tc>
          <w:tcPr>
            <w:tcW w:w="3777" w:type="dxa"/>
          </w:tcPr>
          <w:p w14:paraId="217EC13A" w14:textId="77777777" w:rsidR="008E77E5" w:rsidRPr="006F6CA9" w:rsidRDefault="006F6CA9">
            <w:pPr>
              <w:pStyle w:val="TableParagraph"/>
              <w:spacing w:before="17"/>
              <w:ind w:left="79"/>
              <w:rPr>
                <w:rFonts w:asciiTheme="minorHAnsi" w:hAnsiTheme="minorHAnsi"/>
                <w:sz w:val="26"/>
              </w:rPr>
            </w:pPr>
            <w:r w:rsidRPr="006F6CA9">
              <w:rPr>
                <w:rFonts w:asciiTheme="minorHAnsi" w:hAnsiTheme="minorHAnsi"/>
                <w:color w:val="231F20"/>
                <w:sz w:val="26"/>
              </w:rPr>
              <w:t>Yes/</w:t>
            </w:r>
            <w:r w:rsidRPr="00714090">
              <w:rPr>
                <w:rFonts w:asciiTheme="minorHAnsi" w:hAnsiTheme="minorHAnsi"/>
                <w:b/>
                <w:bCs/>
                <w:color w:val="231F20"/>
                <w:sz w:val="26"/>
              </w:rPr>
              <w:t>No</w:t>
            </w:r>
          </w:p>
        </w:tc>
      </w:tr>
    </w:tbl>
    <w:p w14:paraId="02FA78E9" w14:textId="77777777" w:rsidR="008E77E5" w:rsidRPr="006F6CA9" w:rsidRDefault="008E77E5">
      <w:pPr>
        <w:rPr>
          <w:rFonts w:asciiTheme="minorHAnsi" w:hAnsiTheme="minorHAnsi"/>
          <w:sz w:val="26"/>
        </w:rPr>
        <w:sectPr w:rsidR="008E77E5" w:rsidRPr="006F6CA9">
          <w:footerReference w:type="default" r:id="rId11"/>
          <w:pgSz w:w="16840" w:h="11910" w:orient="landscape"/>
          <w:pgMar w:top="720" w:right="0" w:bottom="620" w:left="0" w:header="0" w:footer="438" w:gutter="0"/>
          <w:cols w:space="720"/>
        </w:sectPr>
      </w:pPr>
    </w:p>
    <w:p w14:paraId="5DFD26AF" w14:textId="77777777" w:rsidR="008E77E5" w:rsidRPr="006F6CA9" w:rsidRDefault="00026BB0">
      <w:pPr>
        <w:pStyle w:val="BodyText"/>
        <w:rPr>
          <w:rFonts w:asciiTheme="minorHAnsi" w:hAnsiTheme="minorHAnsi"/>
          <w:sz w:val="20"/>
        </w:rPr>
      </w:pPr>
      <w:r>
        <w:rPr>
          <w:rFonts w:asciiTheme="minorHAnsi" w:hAnsiTheme="minorHAnsi"/>
          <w:noProof/>
          <w:sz w:val="20"/>
          <w:lang w:bidi="ar-SA"/>
        </w:rPr>
        <w:lastRenderedPageBreak/>
        <mc:AlternateContent>
          <mc:Choice Requires="wpg">
            <w:drawing>
              <wp:inline distT="0" distB="0" distL="0" distR="0" wp14:anchorId="0AA2EDC9" wp14:editId="2788FCC5">
                <wp:extent cx="7074535" cy="777240"/>
                <wp:effectExtent l="0" t="0" r="2540" b="3810"/>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Rectangle 4"/>
                        <wps:cNvSpPr>
                          <a:spLocks noChangeArrowheads="1"/>
                        </wps:cNvSpPr>
                        <wps:spPr bwMode="auto">
                          <a:xfrm>
                            <a:off x="0" y="0"/>
                            <a:ext cx="11141" cy="1224"/>
                          </a:xfrm>
                          <a:prstGeom prst="rect">
                            <a:avLst/>
                          </a:prstGeom>
                          <a:solidFill>
                            <a:srgbClr val="F99F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3"/>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9867C" w14:textId="77777777" w:rsidR="006F6CA9" w:rsidRDefault="006F6CA9">
                              <w:pPr>
                                <w:spacing w:before="74" w:line="315" w:lineRule="exact"/>
                                <w:ind w:left="720"/>
                                <w:rPr>
                                  <w:b/>
                                  <w:sz w:val="26"/>
                                </w:rPr>
                              </w:pPr>
                              <w:r>
                                <w:rPr>
                                  <w:b/>
                                  <w:color w:val="FFFFFF"/>
                                  <w:sz w:val="26"/>
                                </w:rPr>
                                <w:t>Action Plan and Budget Tracking</w:t>
                              </w:r>
                            </w:p>
                            <w:p w14:paraId="16090F1A" w14:textId="77777777" w:rsidR="006F6CA9" w:rsidRDefault="006F6CA9">
                              <w:pPr>
                                <w:spacing w:before="2" w:line="235" w:lineRule="auto"/>
                                <w:ind w:left="720"/>
                                <w:rPr>
                                  <w:sz w:val="26"/>
                                </w:rPr>
                              </w:pPr>
                              <w:r>
                                <w:rPr>
                                  <w:color w:val="FFFFFF"/>
                                  <w:sz w:val="26"/>
                                </w:rPr>
                                <w:t>Capture your intended annual spend against the 5 key indicators. Clarify the success criteria and evidence of impact that you intend to measure to evaluate for pupils today and for the future.</w:t>
                              </w:r>
                            </w:p>
                          </w:txbxContent>
                        </wps:txbx>
                        <wps:bodyPr rot="0" vert="horz" wrap="square" lIns="0" tIns="0" rIns="0" bIns="0" anchor="t" anchorCtr="0" upright="1">
                          <a:noAutofit/>
                        </wps:bodyPr>
                      </wps:wsp>
                    </wpg:wgp>
                  </a:graphicData>
                </a:graphic>
              </wp:inline>
            </w:drawing>
          </mc:Choice>
          <mc:Fallback>
            <w:pict>
              <v:group w14:anchorId="0AA2EDC9" id="Group 2"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">
                <v:rect id="Rectangle 4"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" fillcolor="#f99f1b" stroked="f"/>
                <v:shapetype id="_x0000_t202" coordsize="21600,21600" o:spt="202" path="m,l,21600r21600,l21600,xe">
                  <v:stroke joinstyle="miter"/>
                  <v:path gradientshapeok="t" o:connecttype="rect"/>
                </v:shapetype>
                <v:shape id="Text Box 3"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AD9867C" w14:textId="77777777" w:rsidR="006F6CA9" w:rsidRDefault="006F6CA9">
                        <w:pPr>
                          <w:spacing w:before="74" w:line="315" w:lineRule="exact"/>
                          <w:ind w:left="720"/>
                          <w:rPr>
                            <w:b/>
                            <w:sz w:val="26"/>
                          </w:rPr>
                        </w:pPr>
                        <w:r>
                          <w:rPr>
                            <w:b/>
                            <w:color w:val="FFFFFF"/>
                            <w:sz w:val="26"/>
                          </w:rPr>
                          <w:t>Action Plan and Budget Tracking</w:t>
                        </w:r>
                      </w:p>
                      <w:p w14:paraId="16090F1A" w14:textId="77777777" w:rsidR="006F6CA9" w:rsidRDefault="006F6CA9">
                        <w:pPr>
                          <w:spacing w:before="2" w:line="235" w:lineRule="auto"/>
                          <w:ind w:left="720"/>
                          <w:rPr>
                            <w:sz w:val="26"/>
                          </w:rPr>
                        </w:pPr>
                        <w:r>
                          <w:rPr>
                            <w:color w:val="FFFFFF"/>
                            <w:sz w:val="26"/>
                          </w:rPr>
                          <w:t>Capture your intended annual spend against the 5 key indicators. Clarify the success criteria and evidence of impact that you intend to measure to evaluate for pupils today and for the future.</w:t>
                        </w:r>
                      </w:p>
                    </w:txbxContent>
                  </v:textbox>
                </v:shape>
                <w10:anchorlock/>
              </v:group>
            </w:pict>
          </mc:Fallback>
        </mc:AlternateContent>
      </w:r>
    </w:p>
    <w:p w14:paraId="53C1EF93" w14:textId="77777777" w:rsidR="008E77E5" w:rsidRPr="006F6CA9" w:rsidRDefault="008E77E5">
      <w:pPr>
        <w:pStyle w:val="BodyText"/>
        <w:rPr>
          <w:rFonts w:asciiTheme="minorHAnsi" w:hAnsiTheme="minorHAnsi"/>
          <w:sz w:val="20"/>
        </w:rPr>
      </w:pPr>
    </w:p>
    <w:p w14:paraId="5210CFBD" w14:textId="77777777" w:rsidR="008E77E5" w:rsidRPr="006F6CA9" w:rsidRDefault="008E77E5">
      <w:pPr>
        <w:pStyle w:val="BodyText"/>
        <w:spacing w:before="3" w:after="1"/>
        <w:rPr>
          <w:rFonts w:asciiTheme="minorHAnsi" w:hAnsiTheme="minorHAnsi"/>
          <w:sz w:val="11"/>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8E77E5" w:rsidRPr="006F6CA9" w14:paraId="25EE4512" w14:textId="77777777">
        <w:trPr>
          <w:trHeight w:val="383"/>
        </w:trPr>
        <w:tc>
          <w:tcPr>
            <w:tcW w:w="3720" w:type="dxa"/>
          </w:tcPr>
          <w:p w14:paraId="69FE70BB" w14:textId="41BAF7C0" w:rsidR="008E77E5" w:rsidRPr="006F6CA9" w:rsidRDefault="006F6CA9">
            <w:pPr>
              <w:pStyle w:val="TableParagraph"/>
              <w:spacing w:before="21"/>
              <w:rPr>
                <w:rFonts w:asciiTheme="minorHAnsi" w:hAnsiTheme="minorHAnsi"/>
                <w:sz w:val="24"/>
              </w:rPr>
            </w:pPr>
            <w:r w:rsidRPr="006F6CA9">
              <w:rPr>
                <w:rFonts w:asciiTheme="minorHAnsi" w:hAnsiTheme="minorHAnsi"/>
                <w:b/>
                <w:color w:val="231F20"/>
                <w:sz w:val="24"/>
              </w:rPr>
              <w:t xml:space="preserve">Academic Year: </w:t>
            </w:r>
            <w:r w:rsidR="008A0F55">
              <w:rPr>
                <w:rFonts w:asciiTheme="minorHAnsi" w:hAnsiTheme="minorHAnsi"/>
                <w:color w:val="231F20"/>
                <w:sz w:val="24"/>
              </w:rPr>
              <w:t>20</w:t>
            </w:r>
            <w:r w:rsidR="00AC48F5">
              <w:rPr>
                <w:rFonts w:asciiTheme="minorHAnsi" w:hAnsiTheme="minorHAnsi"/>
                <w:color w:val="231F20"/>
                <w:sz w:val="24"/>
              </w:rPr>
              <w:t>20</w:t>
            </w:r>
            <w:r w:rsidR="008A0F55">
              <w:rPr>
                <w:rFonts w:asciiTheme="minorHAnsi" w:hAnsiTheme="minorHAnsi"/>
                <w:color w:val="231F20"/>
                <w:sz w:val="24"/>
              </w:rPr>
              <w:t>/2</w:t>
            </w:r>
            <w:r w:rsidR="00AC48F5">
              <w:rPr>
                <w:rFonts w:asciiTheme="minorHAnsi" w:hAnsiTheme="minorHAnsi"/>
                <w:color w:val="231F20"/>
                <w:sz w:val="24"/>
              </w:rPr>
              <w:t>1</w:t>
            </w:r>
          </w:p>
        </w:tc>
        <w:tc>
          <w:tcPr>
            <w:tcW w:w="3600" w:type="dxa"/>
          </w:tcPr>
          <w:p w14:paraId="6137A56D" w14:textId="7876EBD3" w:rsidR="008E77E5" w:rsidRPr="006F6CA9" w:rsidRDefault="006F6CA9">
            <w:pPr>
              <w:pStyle w:val="TableParagraph"/>
              <w:spacing w:before="21"/>
              <w:rPr>
                <w:rFonts w:asciiTheme="minorHAnsi" w:hAnsiTheme="minorHAnsi"/>
                <w:sz w:val="24"/>
              </w:rPr>
            </w:pPr>
            <w:r w:rsidRPr="006F6CA9">
              <w:rPr>
                <w:rFonts w:asciiTheme="minorHAnsi" w:hAnsiTheme="minorHAnsi"/>
                <w:b/>
                <w:color w:val="231F20"/>
                <w:sz w:val="24"/>
              </w:rPr>
              <w:t xml:space="preserve">Total fund allocated: </w:t>
            </w:r>
            <w:r w:rsidRPr="006F6CA9">
              <w:rPr>
                <w:rFonts w:asciiTheme="minorHAnsi" w:hAnsiTheme="minorHAnsi"/>
                <w:color w:val="231F20"/>
                <w:sz w:val="24"/>
              </w:rPr>
              <w:t>£</w:t>
            </w:r>
            <w:r w:rsidR="002E342A">
              <w:rPr>
                <w:rFonts w:asciiTheme="minorHAnsi" w:hAnsiTheme="minorHAnsi"/>
                <w:color w:val="231F20"/>
                <w:sz w:val="24"/>
              </w:rPr>
              <w:t>17,830</w:t>
            </w:r>
            <w:r w:rsidR="007C78A9">
              <w:rPr>
                <w:rFonts w:asciiTheme="minorHAnsi" w:hAnsiTheme="minorHAnsi"/>
                <w:color w:val="231F20"/>
                <w:sz w:val="24"/>
              </w:rPr>
              <w:t xml:space="preserve"> + </w:t>
            </w:r>
            <w:r w:rsidR="00EA20D9">
              <w:rPr>
                <w:rFonts w:asciiTheme="minorHAnsi" w:hAnsiTheme="minorHAnsi"/>
                <w:color w:val="231F20"/>
                <w:sz w:val="24"/>
              </w:rPr>
              <w:t>£2,185 carry over = £20,015</w:t>
            </w:r>
          </w:p>
        </w:tc>
        <w:tc>
          <w:tcPr>
            <w:tcW w:w="4923" w:type="dxa"/>
            <w:gridSpan w:val="2"/>
          </w:tcPr>
          <w:p w14:paraId="2ED22B3A" w14:textId="1328AE5C" w:rsidR="008E77E5" w:rsidRPr="006F6CA9" w:rsidRDefault="006F6CA9">
            <w:pPr>
              <w:pStyle w:val="TableParagraph"/>
              <w:spacing w:before="21"/>
              <w:rPr>
                <w:rFonts w:asciiTheme="minorHAnsi" w:hAnsiTheme="minorHAnsi"/>
                <w:b/>
                <w:sz w:val="24"/>
              </w:rPr>
            </w:pPr>
            <w:r w:rsidRPr="006F6CA9">
              <w:rPr>
                <w:rFonts w:asciiTheme="minorHAnsi" w:hAnsiTheme="minorHAnsi"/>
                <w:b/>
                <w:color w:val="231F20"/>
                <w:sz w:val="24"/>
              </w:rPr>
              <w:t>Date Updated:</w:t>
            </w:r>
            <w:r w:rsidR="00550B62">
              <w:rPr>
                <w:rFonts w:asciiTheme="minorHAnsi" w:hAnsiTheme="minorHAnsi"/>
                <w:b/>
                <w:color w:val="231F20"/>
                <w:sz w:val="24"/>
              </w:rPr>
              <w:t xml:space="preserve"> July 202</w:t>
            </w:r>
            <w:r w:rsidR="00AC48F5">
              <w:rPr>
                <w:rFonts w:asciiTheme="minorHAnsi" w:hAnsiTheme="minorHAnsi"/>
                <w:b/>
                <w:color w:val="231F20"/>
                <w:sz w:val="24"/>
              </w:rPr>
              <w:t>1</w:t>
            </w:r>
          </w:p>
        </w:tc>
        <w:tc>
          <w:tcPr>
            <w:tcW w:w="3134" w:type="dxa"/>
            <w:tcBorders>
              <w:top w:val="nil"/>
              <w:right w:val="nil"/>
            </w:tcBorders>
          </w:tcPr>
          <w:p w14:paraId="4FD127BC" w14:textId="77777777" w:rsidR="008E77E5" w:rsidRPr="006F6CA9" w:rsidRDefault="008E77E5">
            <w:pPr>
              <w:pStyle w:val="TableParagraph"/>
              <w:ind w:left="0"/>
              <w:rPr>
                <w:rFonts w:asciiTheme="minorHAnsi" w:hAnsiTheme="minorHAnsi"/>
                <w:sz w:val="24"/>
              </w:rPr>
            </w:pPr>
          </w:p>
        </w:tc>
      </w:tr>
      <w:tr w:rsidR="008E77E5" w:rsidRPr="006F6CA9" w14:paraId="3B5BDF38" w14:textId="77777777">
        <w:trPr>
          <w:trHeight w:val="332"/>
        </w:trPr>
        <w:tc>
          <w:tcPr>
            <w:tcW w:w="12243" w:type="dxa"/>
            <w:gridSpan w:val="4"/>
            <w:vMerge w:val="restart"/>
          </w:tcPr>
          <w:p w14:paraId="40DC7AFC" w14:textId="77777777" w:rsidR="008E77E5" w:rsidRPr="006F6CA9" w:rsidRDefault="006F6CA9">
            <w:pPr>
              <w:pStyle w:val="TableParagraph"/>
              <w:spacing w:before="26" w:line="235" w:lineRule="auto"/>
              <w:ind w:right="104"/>
              <w:rPr>
                <w:rFonts w:asciiTheme="minorHAnsi" w:hAnsiTheme="minorHAnsi"/>
                <w:sz w:val="24"/>
              </w:rPr>
            </w:pPr>
            <w:r w:rsidRPr="006F6CA9">
              <w:rPr>
                <w:rFonts w:asciiTheme="minorHAnsi" w:hAnsiTheme="minorHAnsi"/>
                <w:b/>
                <w:color w:val="F26522"/>
                <w:sz w:val="24"/>
              </w:rPr>
              <w:t xml:space="preserve">Key indicator 1: </w:t>
            </w:r>
            <w:r w:rsidRPr="006F6CA9">
              <w:rPr>
                <w:rFonts w:asciiTheme="minorHAnsi" w:hAnsiTheme="minorHAnsi"/>
                <w:color w:val="F26522"/>
                <w:sz w:val="24"/>
              </w:rPr>
              <w:t xml:space="preserve">The engagement of </w:t>
            </w:r>
            <w:r w:rsidRPr="006F6CA9">
              <w:rPr>
                <w:rFonts w:asciiTheme="minorHAnsi" w:hAnsiTheme="minorHAnsi"/>
                <w:color w:val="F26522"/>
                <w:sz w:val="24"/>
                <w:u w:val="single" w:color="F26522"/>
              </w:rPr>
              <w:t>all</w:t>
            </w:r>
            <w:r w:rsidRPr="006F6CA9">
              <w:rPr>
                <w:rFonts w:asciiTheme="minorHAnsi" w:hAnsiTheme="minorHAnsi"/>
                <w:color w:val="F26522"/>
                <w:sz w:val="24"/>
              </w:rPr>
              <w:t xml:space="preserve"> pupils in regular physical activity – Chief Medical Officer guidelines recommend that primary school pupils undertake at least 30 minutes of physical activity a day in school</w:t>
            </w:r>
          </w:p>
        </w:tc>
        <w:tc>
          <w:tcPr>
            <w:tcW w:w="3134" w:type="dxa"/>
          </w:tcPr>
          <w:p w14:paraId="6566FF45" w14:textId="77777777" w:rsidR="008E77E5" w:rsidRPr="006F6CA9" w:rsidRDefault="006F6CA9">
            <w:pPr>
              <w:pStyle w:val="TableParagraph"/>
              <w:spacing w:before="21" w:line="292" w:lineRule="exact"/>
              <w:ind w:left="48" w:right="83"/>
              <w:jc w:val="center"/>
              <w:rPr>
                <w:rFonts w:asciiTheme="minorHAnsi" w:hAnsiTheme="minorHAnsi"/>
                <w:sz w:val="24"/>
              </w:rPr>
            </w:pPr>
            <w:r w:rsidRPr="006F6CA9">
              <w:rPr>
                <w:rFonts w:asciiTheme="minorHAnsi" w:hAnsiTheme="minorHAnsi"/>
                <w:color w:val="231F20"/>
                <w:sz w:val="24"/>
              </w:rPr>
              <w:t>Percentage of total allocation:</w:t>
            </w:r>
          </w:p>
        </w:tc>
      </w:tr>
      <w:tr w:rsidR="008E77E5" w:rsidRPr="006F6CA9" w14:paraId="36C0EDC0" w14:textId="77777777">
        <w:trPr>
          <w:trHeight w:val="332"/>
        </w:trPr>
        <w:tc>
          <w:tcPr>
            <w:tcW w:w="12243" w:type="dxa"/>
            <w:gridSpan w:val="4"/>
            <w:vMerge/>
            <w:tcBorders>
              <w:top w:val="nil"/>
            </w:tcBorders>
          </w:tcPr>
          <w:p w14:paraId="4E8F496D" w14:textId="77777777" w:rsidR="008E77E5" w:rsidRPr="006F6CA9" w:rsidRDefault="008E77E5">
            <w:pPr>
              <w:rPr>
                <w:rFonts w:asciiTheme="minorHAnsi" w:hAnsiTheme="minorHAnsi"/>
                <w:sz w:val="2"/>
                <w:szCs w:val="2"/>
              </w:rPr>
            </w:pPr>
          </w:p>
        </w:tc>
        <w:tc>
          <w:tcPr>
            <w:tcW w:w="3134" w:type="dxa"/>
          </w:tcPr>
          <w:p w14:paraId="6A00AB85" w14:textId="77777777" w:rsidR="008E77E5" w:rsidRPr="006F6CA9" w:rsidRDefault="006F6CA9">
            <w:pPr>
              <w:pStyle w:val="TableParagraph"/>
              <w:spacing w:before="21" w:line="292" w:lineRule="exact"/>
              <w:ind w:left="21"/>
              <w:jc w:val="center"/>
              <w:rPr>
                <w:rFonts w:asciiTheme="minorHAnsi" w:hAnsiTheme="minorHAnsi"/>
                <w:sz w:val="24"/>
              </w:rPr>
            </w:pPr>
            <w:r w:rsidRPr="006F6CA9">
              <w:rPr>
                <w:rFonts w:asciiTheme="minorHAnsi" w:hAnsiTheme="minorHAnsi"/>
                <w:color w:val="231F20"/>
                <w:sz w:val="24"/>
              </w:rPr>
              <w:t>%</w:t>
            </w:r>
          </w:p>
        </w:tc>
      </w:tr>
      <w:tr w:rsidR="008E77E5" w:rsidRPr="006F6CA9" w14:paraId="600A54CD" w14:textId="77777777">
        <w:trPr>
          <w:trHeight w:val="390"/>
        </w:trPr>
        <w:tc>
          <w:tcPr>
            <w:tcW w:w="3720" w:type="dxa"/>
          </w:tcPr>
          <w:p w14:paraId="226DAFD3" w14:textId="77777777" w:rsidR="008E77E5" w:rsidRPr="006F6CA9" w:rsidRDefault="006F6CA9">
            <w:pPr>
              <w:pStyle w:val="TableParagraph"/>
              <w:spacing w:before="21"/>
              <w:ind w:left="1535" w:right="1515"/>
              <w:jc w:val="center"/>
              <w:rPr>
                <w:rFonts w:asciiTheme="minorHAnsi" w:hAnsiTheme="minorHAnsi"/>
                <w:b/>
                <w:sz w:val="24"/>
              </w:rPr>
            </w:pPr>
            <w:r w:rsidRPr="006F6CA9">
              <w:rPr>
                <w:rFonts w:asciiTheme="minorHAnsi" w:hAnsiTheme="minorHAnsi"/>
                <w:b/>
                <w:color w:val="231F20"/>
                <w:sz w:val="24"/>
              </w:rPr>
              <w:t>Intent</w:t>
            </w:r>
          </w:p>
        </w:tc>
        <w:tc>
          <w:tcPr>
            <w:tcW w:w="5216" w:type="dxa"/>
            <w:gridSpan w:val="2"/>
          </w:tcPr>
          <w:p w14:paraId="64FEF9A8" w14:textId="77777777" w:rsidR="008E77E5" w:rsidRPr="006F6CA9" w:rsidRDefault="006F6CA9">
            <w:pPr>
              <w:pStyle w:val="TableParagraph"/>
              <w:spacing w:before="21"/>
              <w:ind w:left="1781" w:right="1760"/>
              <w:jc w:val="center"/>
              <w:rPr>
                <w:rFonts w:asciiTheme="minorHAnsi" w:hAnsiTheme="minorHAnsi"/>
                <w:b/>
                <w:sz w:val="24"/>
              </w:rPr>
            </w:pPr>
            <w:r w:rsidRPr="006F6CA9">
              <w:rPr>
                <w:rFonts w:asciiTheme="minorHAnsi" w:hAnsiTheme="minorHAnsi"/>
                <w:b/>
                <w:color w:val="231F20"/>
                <w:sz w:val="24"/>
              </w:rPr>
              <w:t>Implementation</w:t>
            </w:r>
          </w:p>
        </w:tc>
        <w:tc>
          <w:tcPr>
            <w:tcW w:w="3307" w:type="dxa"/>
          </w:tcPr>
          <w:p w14:paraId="24BC913A" w14:textId="77777777" w:rsidR="008E77E5" w:rsidRPr="006F6CA9" w:rsidRDefault="006F6CA9">
            <w:pPr>
              <w:pStyle w:val="TableParagraph"/>
              <w:spacing w:before="21"/>
              <w:ind w:left="1288" w:right="1268"/>
              <w:jc w:val="center"/>
              <w:rPr>
                <w:rFonts w:asciiTheme="minorHAnsi" w:hAnsiTheme="minorHAnsi"/>
                <w:b/>
                <w:sz w:val="24"/>
              </w:rPr>
            </w:pPr>
            <w:r w:rsidRPr="006F6CA9">
              <w:rPr>
                <w:rFonts w:asciiTheme="minorHAnsi" w:hAnsiTheme="minorHAnsi"/>
                <w:b/>
                <w:color w:val="231F20"/>
                <w:sz w:val="24"/>
              </w:rPr>
              <w:t>Impact</w:t>
            </w:r>
          </w:p>
        </w:tc>
        <w:tc>
          <w:tcPr>
            <w:tcW w:w="3134" w:type="dxa"/>
          </w:tcPr>
          <w:p w14:paraId="711C26D3" w14:textId="77777777" w:rsidR="008E77E5" w:rsidRPr="006F6CA9" w:rsidRDefault="008E77E5">
            <w:pPr>
              <w:pStyle w:val="TableParagraph"/>
              <w:ind w:left="0"/>
              <w:rPr>
                <w:rFonts w:asciiTheme="minorHAnsi" w:hAnsiTheme="minorHAnsi"/>
                <w:sz w:val="24"/>
              </w:rPr>
            </w:pPr>
          </w:p>
        </w:tc>
      </w:tr>
      <w:tr w:rsidR="008E77E5" w:rsidRPr="006F6CA9" w14:paraId="182F66E4" w14:textId="77777777">
        <w:trPr>
          <w:trHeight w:val="1705"/>
        </w:trPr>
        <w:tc>
          <w:tcPr>
            <w:tcW w:w="3720" w:type="dxa"/>
            <w:tcBorders>
              <w:bottom w:val="single" w:sz="12" w:space="0" w:color="231F20"/>
            </w:tcBorders>
          </w:tcPr>
          <w:p w14:paraId="510FE708" w14:textId="7564F62D" w:rsidR="008E77E5" w:rsidRPr="007E30E0" w:rsidRDefault="009D542A" w:rsidP="00ED5BE5">
            <w:pPr>
              <w:widowControl/>
              <w:autoSpaceDE/>
              <w:autoSpaceDN/>
              <w:ind w:right="-40"/>
              <w:rPr>
                <w:rFonts w:asciiTheme="minorHAnsi" w:hAnsiTheme="minorHAnsi"/>
                <w:sz w:val="20"/>
                <w:szCs w:val="20"/>
              </w:rPr>
            </w:pPr>
            <w:r>
              <w:rPr>
                <w:rFonts w:asciiTheme="minorHAnsi" w:hAnsiTheme="minorHAnsi"/>
                <w:sz w:val="20"/>
                <w:szCs w:val="20"/>
              </w:rPr>
              <w:t>To improve the amount of children taking part in regular physical activity during break times and lunchtimes across both key stages.</w:t>
            </w:r>
          </w:p>
        </w:tc>
        <w:tc>
          <w:tcPr>
            <w:tcW w:w="3600" w:type="dxa"/>
            <w:tcBorders>
              <w:bottom w:val="single" w:sz="12" w:space="0" w:color="231F20"/>
            </w:tcBorders>
          </w:tcPr>
          <w:p w14:paraId="6A1EFDE3" w14:textId="7902C95E" w:rsidR="00955191" w:rsidRPr="007E30E0" w:rsidRDefault="009D542A">
            <w:pPr>
              <w:pStyle w:val="TableParagraph"/>
              <w:ind w:left="0"/>
              <w:rPr>
                <w:rFonts w:asciiTheme="minorHAnsi" w:hAnsiTheme="minorHAnsi"/>
                <w:sz w:val="20"/>
                <w:szCs w:val="20"/>
              </w:rPr>
            </w:pPr>
            <w:r>
              <w:rPr>
                <w:rFonts w:asciiTheme="minorHAnsi" w:hAnsiTheme="minorHAnsi"/>
                <w:sz w:val="20"/>
                <w:szCs w:val="20"/>
              </w:rPr>
              <w:t>School have purchased a new outdoor climbing frame to replace the old condemned trim trail. This will be accessible to all year groups and has appropriate challenges for all ages. The frame is large enough to accommodate a class of 30 safely.</w:t>
            </w:r>
          </w:p>
        </w:tc>
        <w:tc>
          <w:tcPr>
            <w:tcW w:w="1616" w:type="dxa"/>
            <w:tcBorders>
              <w:bottom w:val="single" w:sz="12" w:space="0" w:color="231F20"/>
            </w:tcBorders>
          </w:tcPr>
          <w:p w14:paraId="41FEE174" w14:textId="49BDE7E9" w:rsidR="007E30E0" w:rsidRPr="007E30E0" w:rsidRDefault="00EA20D9" w:rsidP="007E30E0">
            <w:r>
              <w:t>£9,592.77</w:t>
            </w:r>
          </w:p>
        </w:tc>
        <w:tc>
          <w:tcPr>
            <w:tcW w:w="3307" w:type="dxa"/>
            <w:tcBorders>
              <w:bottom w:val="single" w:sz="12" w:space="0" w:color="231F20"/>
            </w:tcBorders>
          </w:tcPr>
          <w:p w14:paraId="6A1BFFDF" w14:textId="5D3F27C3" w:rsidR="007E30E0" w:rsidRPr="007E30E0" w:rsidRDefault="009D542A">
            <w:pPr>
              <w:pStyle w:val="TableParagraph"/>
              <w:ind w:left="0"/>
              <w:rPr>
                <w:rFonts w:asciiTheme="minorHAnsi" w:hAnsiTheme="minorHAnsi"/>
                <w:sz w:val="20"/>
                <w:szCs w:val="20"/>
              </w:rPr>
            </w:pPr>
            <w:r>
              <w:rPr>
                <w:rFonts w:asciiTheme="minorHAnsi" w:hAnsiTheme="minorHAnsi"/>
                <w:sz w:val="20"/>
                <w:szCs w:val="20"/>
              </w:rPr>
              <w:t xml:space="preserve">Children across school in the pupil voice expressed a wish for a climbing </w:t>
            </w:r>
            <w:proofErr w:type="gramStart"/>
            <w:r>
              <w:rPr>
                <w:rFonts w:asciiTheme="minorHAnsi" w:hAnsiTheme="minorHAnsi"/>
                <w:sz w:val="20"/>
                <w:szCs w:val="20"/>
              </w:rPr>
              <w:t>frame,.</w:t>
            </w:r>
            <w:proofErr w:type="gramEnd"/>
            <w:r>
              <w:rPr>
                <w:rFonts w:asciiTheme="minorHAnsi" w:hAnsiTheme="minorHAnsi"/>
                <w:sz w:val="20"/>
                <w:szCs w:val="20"/>
              </w:rPr>
              <w:t xml:space="preserve"> They were involved in choosing the chosen frame and we will rota time on the frame for each class. This will engage all children including those children who do not join in the sorts activities already on offer at break and lunchtimes.</w:t>
            </w:r>
          </w:p>
        </w:tc>
        <w:tc>
          <w:tcPr>
            <w:tcW w:w="3134" w:type="dxa"/>
            <w:tcBorders>
              <w:bottom w:val="single" w:sz="12" w:space="0" w:color="231F20"/>
            </w:tcBorders>
          </w:tcPr>
          <w:p w14:paraId="4F33FAF5" w14:textId="1B9F3704" w:rsidR="008E77E5" w:rsidRPr="006F6CA9" w:rsidRDefault="00EF4EED">
            <w:pPr>
              <w:pStyle w:val="TableParagraph"/>
              <w:ind w:left="0"/>
              <w:rPr>
                <w:rFonts w:asciiTheme="minorHAnsi" w:hAnsiTheme="minorHAnsi"/>
                <w:sz w:val="24"/>
              </w:rPr>
            </w:pPr>
            <w:r>
              <w:rPr>
                <w:rFonts w:asciiTheme="minorHAnsi" w:hAnsiTheme="minorHAnsi"/>
                <w:sz w:val="24"/>
              </w:rPr>
              <w:t>A rota will ensure all children have access to this new equipment. It will be maintained on a regular basis.</w:t>
            </w:r>
          </w:p>
        </w:tc>
      </w:tr>
      <w:tr w:rsidR="008E77E5" w:rsidRPr="006F6CA9" w14:paraId="1E73D4D8" w14:textId="77777777">
        <w:trPr>
          <w:trHeight w:val="315"/>
        </w:trPr>
        <w:tc>
          <w:tcPr>
            <w:tcW w:w="12243" w:type="dxa"/>
            <w:gridSpan w:val="4"/>
            <w:vMerge w:val="restart"/>
            <w:tcBorders>
              <w:top w:val="single" w:sz="12" w:space="0" w:color="231F20"/>
            </w:tcBorders>
          </w:tcPr>
          <w:p w14:paraId="6D8B0328" w14:textId="77777777" w:rsidR="008E77E5" w:rsidRPr="006F6CA9" w:rsidRDefault="006F6CA9">
            <w:pPr>
              <w:pStyle w:val="TableParagraph"/>
              <w:spacing w:before="16"/>
              <w:rPr>
                <w:rFonts w:asciiTheme="minorHAnsi" w:hAnsiTheme="minorHAnsi"/>
                <w:sz w:val="24"/>
              </w:rPr>
            </w:pPr>
            <w:r w:rsidRPr="006F6CA9">
              <w:rPr>
                <w:rFonts w:asciiTheme="minorHAnsi" w:hAnsiTheme="minorHAnsi"/>
                <w:b/>
                <w:color w:val="F26522"/>
                <w:sz w:val="24"/>
              </w:rPr>
              <w:t xml:space="preserve">Key indicator 2: </w:t>
            </w:r>
            <w:r w:rsidRPr="006F6CA9">
              <w:rPr>
                <w:rFonts w:asciiTheme="minorHAnsi" w:hAnsiTheme="minorHAnsi"/>
                <w:color w:val="F26522"/>
                <w:sz w:val="24"/>
              </w:rPr>
              <w:t>The profile of PESSPA being raised across the school as a tool for whole school improvement</w:t>
            </w:r>
          </w:p>
        </w:tc>
        <w:tc>
          <w:tcPr>
            <w:tcW w:w="3134" w:type="dxa"/>
            <w:tcBorders>
              <w:top w:val="single" w:sz="12" w:space="0" w:color="231F20"/>
            </w:tcBorders>
          </w:tcPr>
          <w:p w14:paraId="0904F691" w14:textId="77777777" w:rsidR="008E77E5" w:rsidRPr="006F6CA9" w:rsidRDefault="006F6CA9">
            <w:pPr>
              <w:pStyle w:val="TableParagraph"/>
              <w:spacing w:before="16" w:line="279" w:lineRule="exact"/>
              <w:ind w:left="48" w:right="83"/>
              <w:jc w:val="center"/>
              <w:rPr>
                <w:rFonts w:asciiTheme="minorHAnsi" w:hAnsiTheme="minorHAnsi"/>
                <w:sz w:val="24"/>
              </w:rPr>
            </w:pPr>
            <w:r w:rsidRPr="006F6CA9">
              <w:rPr>
                <w:rFonts w:asciiTheme="minorHAnsi" w:hAnsiTheme="minorHAnsi"/>
                <w:color w:val="231F20"/>
                <w:sz w:val="24"/>
              </w:rPr>
              <w:t>Percentage of total allocation:</w:t>
            </w:r>
          </w:p>
        </w:tc>
      </w:tr>
      <w:tr w:rsidR="008E77E5" w:rsidRPr="006F6CA9" w14:paraId="7CA807E1" w14:textId="77777777">
        <w:trPr>
          <w:trHeight w:val="320"/>
        </w:trPr>
        <w:tc>
          <w:tcPr>
            <w:tcW w:w="12243" w:type="dxa"/>
            <w:gridSpan w:val="4"/>
            <w:vMerge/>
            <w:tcBorders>
              <w:top w:val="nil"/>
            </w:tcBorders>
          </w:tcPr>
          <w:p w14:paraId="5CB936D6" w14:textId="77777777" w:rsidR="008E77E5" w:rsidRPr="006F6CA9" w:rsidRDefault="008E77E5">
            <w:pPr>
              <w:rPr>
                <w:rFonts w:asciiTheme="minorHAnsi" w:hAnsiTheme="minorHAnsi"/>
                <w:sz w:val="2"/>
                <w:szCs w:val="2"/>
              </w:rPr>
            </w:pPr>
          </w:p>
        </w:tc>
        <w:tc>
          <w:tcPr>
            <w:tcW w:w="3134" w:type="dxa"/>
          </w:tcPr>
          <w:p w14:paraId="48799DD0" w14:textId="77777777" w:rsidR="008E77E5" w:rsidRPr="006F6CA9" w:rsidRDefault="006F6CA9">
            <w:pPr>
              <w:pStyle w:val="TableParagraph"/>
              <w:spacing w:before="21" w:line="279" w:lineRule="exact"/>
              <w:ind w:left="21"/>
              <w:jc w:val="center"/>
              <w:rPr>
                <w:rFonts w:asciiTheme="minorHAnsi" w:hAnsiTheme="minorHAnsi"/>
                <w:sz w:val="24"/>
              </w:rPr>
            </w:pPr>
            <w:r w:rsidRPr="006F6CA9">
              <w:rPr>
                <w:rFonts w:asciiTheme="minorHAnsi" w:hAnsiTheme="minorHAnsi"/>
                <w:color w:val="231F20"/>
                <w:sz w:val="24"/>
              </w:rPr>
              <w:t>%</w:t>
            </w:r>
          </w:p>
        </w:tc>
      </w:tr>
      <w:tr w:rsidR="008E77E5" w:rsidRPr="006F6CA9" w14:paraId="091281B5" w14:textId="77777777">
        <w:trPr>
          <w:trHeight w:val="405"/>
        </w:trPr>
        <w:tc>
          <w:tcPr>
            <w:tcW w:w="3720" w:type="dxa"/>
          </w:tcPr>
          <w:p w14:paraId="55434257" w14:textId="77777777" w:rsidR="008E77E5" w:rsidRPr="006F6CA9" w:rsidRDefault="006F6CA9">
            <w:pPr>
              <w:pStyle w:val="TableParagraph"/>
              <w:spacing w:before="21"/>
              <w:ind w:left="1535" w:right="1515"/>
              <w:jc w:val="center"/>
              <w:rPr>
                <w:rFonts w:asciiTheme="minorHAnsi" w:hAnsiTheme="minorHAnsi"/>
                <w:b/>
                <w:sz w:val="24"/>
              </w:rPr>
            </w:pPr>
            <w:r w:rsidRPr="006F6CA9">
              <w:rPr>
                <w:rFonts w:asciiTheme="minorHAnsi" w:hAnsiTheme="minorHAnsi"/>
                <w:b/>
                <w:color w:val="231F20"/>
                <w:sz w:val="24"/>
              </w:rPr>
              <w:t>Intent</w:t>
            </w:r>
          </w:p>
        </w:tc>
        <w:tc>
          <w:tcPr>
            <w:tcW w:w="5216" w:type="dxa"/>
            <w:gridSpan w:val="2"/>
          </w:tcPr>
          <w:p w14:paraId="1054EA56" w14:textId="77777777" w:rsidR="008E77E5" w:rsidRPr="006F6CA9" w:rsidRDefault="006F6CA9">
            <w:pPr>
              <w:pStyle w:val="TableParagraph"/>
              <w:spacing w:before="21"/>
              <w:ind w:left="1781" w:right="1760"/>
              <w:jc w:val="center"/>
              <w:rPr>
                <w:rFonts w:asciiTheme="minorHAnsi" w:hAnsiTheme="minorHAnsi"/>
                <w:b/>
                <w:sz w:val="24"/>
              </w:rPr>
            </w:pPr>
            <w:r w:rsidRPr="006F6CA9">
              <w:rPr>
                <w:rFonts w:asciiTheme="minorHAnsi" w:hAnsiTheme="minorHAnsi"/>
                <w:b/>
                <w:color w:val="231F20"/>
                <w:sz w:val="24"/>
              </w:rPr>
              <w:t>Implementation</w:t>
            </w:r>
          </w:p>
        </w:tc>
        <w:tc>
          <w:tcPr>
            <w:tcW w:w="3307" w:type="dxa"/>
          </w:tcPr>
          <w:p w14:paraId="24AE99D8" w14:textId="77777777" w:rsidR="008E77E5" w:rsidRPr="006F6CA9" w:rsidRDefault="006F6CA9">
            <w:pPr>
              <w:pStyle w:val="TableParagraph"/>
              <w:spacing w:before="21"/>
              <w:ind w:left="1288" w:right="1268"/>
              <w:jc w:val="center"/>
              <w:rPr>
                <w:rFonts w:asciiTheme="minorHAnsi" w:hAnsiTheme="minorHAnsi"/>
                <w:b/>
                <w:sz w:val="24"/>
              </w:rPr>
            </w:pPr>
            <w:r w:rsidRPr="006F6CA9">
              <w:rPr>
                <w:rFonts w:asciiTheme="minorHAnsi" w:hAnsiTheme="minorHAnsi"/>
                <w:b/>
                <w:color w:val="231F20"/>
                <w:sz w:val="24"/>
              </w:rPr>
              <w:t>Impact</w:t>
            </w:r>
          </w:p>
        </w:tc>
        <w:tc>
          <w:tcPr>
            <w:tcW w:w="3134" w:type="dxa"/>
          </w:tcPr>
          <w:p w14:paraId="5950BA93" w14:textId="77777777" w:rsidR="008E77E5" w:rsidRPr="006F6CA9" w:rsidRDefault="008E77E5">
            <w:pPr>
              <w:pStyle w:val="TableParagraph"/>
              <w:ind w:left="0"/>
              <w:rPr>
                <w:rFonts w:asciiTheme="minorHAnsi" w:hAnsiTheme="minorHAnsi"/>
                <w:sz w:val="24"/>
              </w:rPr>
            </w:pPr>
          </w:p>
        </w:tc>
      </w:tr>
      <w:tr w:rsidR="008E77E5" w:rsidRPr="006F6CA9" w14:paraId="52E93248" w14:textId="77777777">
        <w:trPr>
          <w:trHeight w:val="1690"/>
        </w:trPr>
        <w:tc>
          <w:tcPr>
            <w:tcW w:w="3720" w:type="dxa"/>
          </w:tcPr>
          <w:p w14:paraId="55E387CC" w14:textId="32994DF6" w:rsidR="00ED5BE5" w:rsidRDefault="001408F6" w:rsidP="007E30E0">
            <w:pPr>
              <w:pStyle w:val="TableParagraph"/>
              <w:ind w:left="0"/>
              <w:rPr>
                <w:rFonts w:asciiTheme="minorHAnsi" w:hAnsiTheme="minorHAnsi"/>
                <w:sz w:val="24"/>
              </w:rPr>
            </w:pPr>
            <w:r>
              <w:rPr>
                <w:rFonts w:asciiTheme="minorHAnsi" w:hAnsiTheme="minorHAnsi"/>
                <w:sz w:val="24"/>
              </w:rPr>
              <w:t xml:space="preserve">Purchase </w:t>
            </w:r>
            <w:r w:rsidR="00ED5BE5">
              <w:rPr>
                <w:rFonts w:asciiTheme="minorHAnsi" w:hAnsiTheme="minorHAnsi"/>
                <w:sz w:val="24"/>
              </w:rPr>
              <w:t>new PE storage shed and boxes to ensure newly purchased equipment is looked after correctly and easy to access for all staff delivering PE and sports activities.</w:t>
            </w:r>
          </w:p>
          <w:p w14:paraId="6B2AD76F" w14:textId="77777777" w:rsidR="007E30E0" w:rsidRDefault="00ED5BE5" w:rsidP="007E30E0">
            <w:pPr>
              <w:pStyle w:val="TableParagraph"/>
              <w:ind w:left="0"/>
              <w:rPr>
                <w:rFonts w:asciiTheme="minorHAnsi" w:hAnsiTheme="minorHAnsi"/>
                <w:sz w:val="24"/>
              </w:rPr>
            </w:pPr>
            <w:r>
              <w:rPr>
                <w:rFonts w:asciiTheme="minorHAnsi" w:hAnsiTheme="minorHAnsi"/>
                <w:sz w:val="24"/>
              </w:rPr>
              <w:t>Purchase of sports equipment so all children have access to correct equipment for each sport they are taught and for their size and ability level.</w:t>
            </w:r>
          </w:p>
          <w:p w14:paraId="0615BAD6" w14:textId="77777777" w:rsidR="00A411D0" w:rsidRDefault="00A411D0" w:rsidP="007E30E0">
            <w:pPr>
              <w:pStyle w:val="TableParagraph"/>
              <w:ind w:left="0"/>
              <w:rPr>
                <w:rFonts w:asciiTheme="minorHAnsi" w:hAnsiTheme="minorHAnsi"/>
                <w:sz w:val="24"/>
              </w:rPr>
            </w:pPr>
          </w:p>
          <w:p w14:paraId="25F965A3" w14:textId="2B59B2E3" w:rsidR="00A411D0" w:rsidRPr="006F6CA9" w:rsidRDefault="00A411D0" w:rsidP="007E30E0">
            <w:pPr>
              <w:pStyle w:val="TableParagraph"/>
              <w:ind w:left="0"/>
              <w:rPr>
                <w:rFonts w:asciiTheme="minorHAnsi" w:hAnsiTheme="minorHAnsi"/>
                <w:sz w:val="24"/>
              </w:rPr>
            </w:pPr>
            <w:r>
              <w:rPr>
                <w:rFonts w:asciiTheme="minorHAnsi" w:hAnsiTheme="minorHAnsi"/>
                <w:sz w:val="24"/>
              </w:rPr>
              <w:t>Purchase of staff PE kit</w:t>
            </w:r>
          </w:p>
        </w:tc>
        <w:tc>
          <w:tcPr>
            <w:tcW w:w="3600" w:type="dxa"/>
          </w:tcPr>
          <w:p w14:paraId="4C0411FF" w14:textId="77777777" w:rsidR="007E30E0" w:rsidRDefault="007E30E0" w:rsidP="007E30E0">
            <w:pPr>
              <w:pStyle w:val="TableParagraph"/>
              <w:ind w:left="0"/>
              <w:rPr>
                <w:rFonts w:asciiTheme="minorHAnsi" w:hAnsiTheme="minorHAnsi"/>
                <w:sz w:val="24"/>
              </w:rPr>
            </w:pPr>
            <w:r>
              <w:rPr>
                <w:rFonts w:asciiTheme="minorHAnsi" w:hAnsiTheme="minorHAnsi"/>
                <w:sz w:val="24"/>
              </w:rPr>
              <w:t>School have purchased specialist equipment that fits with the rewriting of the school PE curriculum. This will ensure children have the correct sized equipment for the sports they are being taught.</w:t>
            </w:r>
          </w:p>
          <w:p w14:paraId="7F06D439" w14:textId="77777777" w:rsidR="008E77E5" w:rsidRDefault="00ED5BE5">
            <w:pPr>
              <w:pStyle w:val="TableParagraph"/>
              <w:ind w:left="0"/>
              <w:rPr>
                <w:rFonts w:asciiTheme="minorHAnsi" w:hAnsiTheme="minorHAnsi"/>
                <w:sz w:val="24"/>
              </w:rPr>
            </w:pPr>
            <w:r>
              <w:rPr>
                <w:rFonts w:asciiTheme="minorHAnsi" w:hAnsiTheme="minorHAnsi"/>
                <w:sz w:val="24"/>
              </w:rPr>
              <w:t>Equipment will be stored properly ensuring it lasts longer and is easy for all staff to find.</w:t>
            </w:r>
          </w:p>
          <w:p w14:paraId="145A1542" w14:textId="77777777" w:rsidR="00A411D0" w:rsidRPr="00A411D0" w:rsidRDefault="00A411D0" w:rsidP="00A411D0"/>
          <w:p w14:paraId="75659B63" w14:textId="77777777" w:rsidR="00A411D0" w:rsidRDefault="00A411D0" w:rsidP="00A411D0">
            <w:pPr>
              <w:rPr>
                <w:rFonts w:asciiTheme="minorHAnsi" w:hAnsiTheme="minorHAnsi"/>
                <w:sz w:val="24"/>
              </w:rPr>
            </w:pPr>
          </w:p>
          <w:p w14:paraId="6BBCE399" w14:textId="494DB25C" w:rsidR="00A411D0" w:rsidRPr="00FF4C9B" w:rsidRDefault="00A411D0" w:rsidP="00A411D0">
            <w:pPr>
              <w:rPr>
                <w:sz w:val="20"/>
                <w:szCs w:val="20"/>
              </w:rPr>
            </w:pPr>
            <w:r w:rsidRPr="00FF4C9B">
              <w:rPr>
                <w:sz w:val="20"/>
                <w:szCs w:val="20"/>
              </w:rPr>
              <w:t>To ensure all staff teaching PE are appropriately dressed. To set a good example to pupils.</w:t>
            </w:r>
          </w:p>
        </w:tc>
        <w:tc>
          <w:tcPr>
            <w:tcW w:w="1616" w:type="dxa"/>
          </w:tcPr>
          <w:p w14:paraId="21F0630A" w14:textId="7A5A6654" w:rsidR="008E77E5" w:rsidRDefault="00FB5395">
            <w:pPr>
              <w:pStyle w:val="TableParagraph"/>
              <w:ind w:left="0"/>
              <w:rPr>
                <w:rFonts w:asciiTheme="minorHAnsi" w:hAnsiTheme="minorHAnsi"/>
                <w:sz w:val="24"/>
              </w:rPr>
            </w:pPr>
            <w:r>
              <w:rPr>
                <w:rFonts w:asciiTheme="minorHAnsi" w:hAnsiTheme="minorHAnsi"/>
                <w:sz w:val="24"/>
              </w:rPr>
              <w:t>£</w:t>
            </w:r>
            <w:r w:rsidR="00FF4C9B">
              <w:rPr>
                <w:rFonts w:asciiTheme="minorHAnsi" w:hAnsiTheme="minorHAnsi"/>
                <w:sz w:val="24"/>
              </w:rPr>
              <w:t>1,828.49</w:t>
            </w:r>
          </w:p>
          <w:p w14:paraId="06F3A219" w14:textId="77777777" w:rsidR="00A411D0" w:rsidRPr="00A411D0" w:rsidRDefault="00A411D0" w:rsidP="00A411D0"/>
          <w:p w14:paraId="12310408" w14:textId="77777777" w:rsidR="00A411D0" w:rsidRPr="00A411D0" w:rsidRDefault="00A411D0" w:rsidP="00A411D0"/>
          <w:p w14:paraId="73911536" w14:textId="77777777" w:rsidR="00A411D0" w:rsidRPr="00A411D0" w:rsidRDefault="00A411D0" w:rsidP="00A411D0"/>
          <w:p w14:paraId="155FBC6C" w14:textId="77777777" w:rsidR="00A411D0" w:rsidRPr="00A411D0" w:rsidRDefault="00A411D0" w:rsidP="00A411D0"/>
          <w:p w14:paraId="78A4683A" w14:textId="77777777" w:rsidR="00A411D0" w:rsidRPr="00A411D0" w:rsidRDefault="00A411D0" w:rsidP="00A411D0"/>
          <w:p w14:paraId="587BCDDF" w14:textId="77777777" w:rsidR="00A411D0" w:rsidRPr="00A411D0" w:rsidRDefault="00A411D0" w:rsidP="00A411D0"/>
          <w:p w14:paraId="2F92187A" w14:textId="77777777" w:rsidR="00A411D0" w:rsidRPr="00A411D0" w:rsidRDefault="00A411D0" w:rsidP="00A411D0"/>
          <w:p w14:paraId="2DBC3808" w14:textId="77777777" w:rsidR="00A411D0" w:rsidRPr="00A411D0" w:rsidRDefault="00A411D0" w:rsidP="00A411D0"/>
          <w:p w14:paraId="27CA8BFD" w14:textId="77777777" w:rsidR="00A411D0" w:rsidRPr="00A411D0" w:rsidRDefault="00A411D0" w:rsidP="00A411D0"/>
          <w:p w14:paraId="7D4D1E4B" w14:textId="77777777" w:rsidR="00A411D0" w:rsidRPr="00A411D0" w:rsidRDefault="00A411D0" w:rsidP="00A411D0"/>
          <w:p w14:paraId="4030D324" w14:textId="77777777" w:rsidR="00A411D0" w:rsidRDefault="00A411D0" w:rsidP="00A411D0">
            <w:pPr>
              <w:rPr>
                <w:rFonts w:asciiTheme="minorHAnsi" w:hAnsiTheme="minorHAnsi"/>
                <w:sz w:val="24"/>
              </w:rPr>
            </w:pPr>
          </w:p>
          <w:p w14:paraId="48744610" w14:textId="0EE4A149" w:rsidR="00A411D0" w:rsidRPr="00A411D0" w:rsidRDefault="00A411D0" w:rsidP="004A6504">
            <w:r>
              <w:t>£</w:t>
            </w:r>
            <w:r w:rsidR="004A6504">
              <w:t>84.55</w:t>
            </w:r>
          </w:p>
        </w:tc>
        <w:tc>
          <w:tcPr>
            <w:tcW w:w="3307" w:type="dxa"/>
          </w:tcPr>
          <w:p w14:paraId="11F50562" w14:textId="116E3E75" w:rsidR="008E77E5" w:rsidRDefault="001408F6">
            <w:pPr>
              <w:pStyle w:val="TableParagraph"/>
              <w:ind w:left="0"/>
              <w:rPr>
                <w:rFonts w:asciiTheme="minorHAnsi" w:hAnsiTheme="minorHAnsi"/>
                <w:sz w:val="24"/>
              </w:rPr>
            </w:pPr>
            <w:r>
              <w:rPr>
                <w:rFonts w:asciiTheme="minorHAnsi" w:hAnsiTheme="minorHAnsi"/>
                <w:sz w:val="24"/>
              </w:rPr>
              <w:t xml:space="preserve">UKS2 children have the opportunity </w:t>
            </w:r>
            <w:r w:rsidR="00ED5BE5">
              <w:rPr>
                <w:rFonts w:asciiTheme="minorHAnsi" w:hAnsiTheme="minorHAnsi"/>
                <w:sz w:val="24"/>
              </w:rPr>
              <w:t xml:space="preserve">to become a sports leader, taking </w:t>
            </w:r>
            <w:r w:rsidR="00EA20D9">
              <w:rPr>
                <w:rFonts w:asciiTheme="minorHAnsi" w:hAnsiTheme="minorHAnsi"/>
                <w:sz w:val="24"/>
              </w:rPr>
              <w:t>responsibility for</w:t>
            </w:r>
            <w:r w:rsidR="00ED5BE5">
              <w:rPr>
                <w:rFonts w:asciiTheme="minorHAnsi" w:hAnsiTheme="minorHAnsi"/>
                <w:sz w:val="24"/>
              </w:rPr>
              <w:t xml:space="preserve"> storing </w:t>
            </w:r>
            <w:r w:rsidR="00EA20D9">
              <w:rPr>
                <w:rFonts w:asciiTheme="minorHAnsi" w:hAnsiTheme="minorHAnsi"/>
                <w:sz w:val="24"/>
              </w:rPr>
              <w:t>equipment, plan,</w:t>
            </w:r>
            <w:r>
              <w:rPr>
                <w:rFonts w:asciiTheme="minorHAnsi" w:hAnsiTheme="minorHAnsi"/>
                <w:sz w:val="24"/>
              </w:rPr>
              <w:t xml:space="preserve"> and lead sports activities</w:t>
            </w:r>
            <w:r w:rsidR="00ED5BE5">
              <w:rPr>
                <w:rFonts w:asciiTheme="minorHAnsi" w:hAnsiTheme="minorHAnsi"/>
                <w:sz w:val="24"/>
              </w:rPr>
              <w:t xml:space="preserve"> for year group sports days</w:t>
            </w:r>
            <w:r>
              <w:rPr>
                <w:rFonts w:asciiTheme="minorHAnsi" w:hAnsiTheme="minorHAnsi"/>
                <w:sz w:val="24"/>
              </w:rPr>
              <w:t>.</w:t>
            </w:r>
          </w:p>
          <w:p w14:paraId="07142732" w14:textId="77777777" w:rsidR="001408F6" w:rsidRDefault="006676AA">
            <w:pPr>
              <w:pStyle w:val="TableParagraph"/>
              <w:ind w:left="0"/>
              <w:rPr>
                <w:rFonts w:asciiTheme="minorHAnsi" w:hAnsiTheme="minorHAnsi"/>
                <w:sz w:val="24"/>
              </w:rPr>
            </w:pPr>
            <w:r>
              <w:rPr>
                <w:rFonts w:asciiTheme="minorHAnsi" w:hAnsiTheme="minorHAnsi"/>
                <w:sz w:val="24"/>
              </w:rPr>
              <w:t>Range o</w:t>
            </w:r>
            <w:r w:rsidR="00ED5BE5">
              <w:rPr>
                <w:rFonts w:asciiTheme="minorHAnsi" w:hAnsiTheme="minorHAnsi"/>
                <w:sz w:val="24"/>
              </w:rPr>
              <w:t>f</w:t>
            </w:r>
            <w:r>
              <w:rPr>
                <w:rFonts w:asciiTheme="minorHAnsi" w:hAnsiTheme="minorHAnsi"/>
                <w:sz w:val="24"/>
              </w:rPr>
              <w:t xml:space="preserve"> equipment allows all children to participate and raises their confidence and self-esteem.</w:t>
            </w:r>
          </w:p>
          <w:p w14:paraId="77427510" w14:textId="77777777" w:rsidR="00A411D0" w:rsidRPr="00A411D0" w:rsidRDefault="00A411D0" w:rsidP="00A411D0"/>
          <w:p w14:paraId="34D8C303" w14:textId="77777777" w:rsidR="00A411D0" w:rsidRDefault="00A411D0" w:rsidP="00A411D0">
            <w:pPr>
              <w:rPr>
                <w:rFonts w:asciiTheme="minorHAnsi" w:hAnsiTheme="minorHAnsi"/>
                <w:sz w:val="24"/>
              </w:rPr>
            </w:pPr>
          </w:p>
          <w:p w14:paraId="2FB0B9CB" w14:textId="386AA65F" w:rsidR="00A411D0" w:rsidRPr="00A411D0" w:rsidRDefault="00A411D0" w:rsidP="00A411D0">
            <w:r>
              <w:t>Pupils see the uniform expectations and see that PE is valued.</w:t>
            </w:r>
          </w:p>
        </w:tc>
        <w:tc>
          <w:tcPr>
            <w:tcW w:w="3134" w:type="dxa"/>
          </w:tcPr>
          <w:p w14:paraId="29D45C64" w14:textId="7E10990B" w:rsidR="008E77E5" w:rsidRPr="006F6CA9" w:rsidRDefault="006676AA">
            <w:pPr>
              <w:pStyle w:val="TableParagraph"/>
              <w:ind w:left="0"/>
              <w:rPr>
                <w:rFonts w:asciiTheme="minorHAnsi" w:hAnsiTheme="minorHAnsi"/>
                <w:sz w:val="24"/>
              </w:rPr>
            </w:pPr>
            <w:r>
              <w:rPr>
                <w:rFonts w:asciiTheme="minorHAnsi" w:hAnsiTheme="minorHAnsi"/>
                <w:sz w:val="24"/>
              </w:rPr>
              <w:t>Equipment will be maintained and looked after so will be used in subsequent years. We plan to add a new sport each year so will purchase further equipment.</w:t>
            </w:r>
          </w:p>
        </w:tc>
      </w:tr>
    </w:tbl>
    <w:p w14:paraId="573AD8B5" w14:textId="77777777" w:rsidR="008E77E5" w:rsidRPr="006F6CA9" w:rsidRDefault="008E77E5">
      <w:pPr>
        <w:rPr>
          <w:rFonts w:asciiTheme="minorHAnsi" w:hAnsiTheme="minorHAnsi"/>
          <w:sz w:val="24"/>
        </w:rPr>
        <w:sectPr w:rsidR="008E77E5" w:rsidRPr="006F6CA9">
          <w:pgSz w:w="16840" w:h="11910" w:orient="landscape"/>
          <w:pgMar w:top="420" w:right="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8E77E5" w:rsidRPr="006F6CA9" w14:paraId="10104694" w14:textId="77777777">
        <w:trPr>
          <w:trHeight w:val="383"/>
        </w:trPr>
        <w:tc>
          <w:tcPr>
            <w:tcW w:w="12302" w:type="dxa"/>
            <w:gridSpan w:val="4"/>
            <w:vMerge w:val="restart"/>
          </w:tcPr>
          <w:p w14:paraId="07988ED2" w14:textId="77777777" w:rsidR="008E77E5" w:rsidRPr="006F6CA9" w:rsidRDefault="006F6CA9">
            <w:pPr>
              <w:pStyle w:val="TableParagraph"/>
              <w:spacing w:line="257" w:lineRule="exact"/>
              <w:ind w:left="28"/>
              <w:rPr>
                <w:rFonts w:asciiTheme="minorHAnsi" w:hAnsiTheme="minorHAnsi"/>
                <w:sz w:val="24"/>
              </w:rPr>
            </w:pPr>
            <w:r w:rsidRPr="006F6CA9">
              <w:rPr>
                <w:rFonts w:asciiTheme="minorHAnsi" w:hAnsiTheme="minorHAnsi"/>
                <w:b/>
                <w:color w:val="F26522"/>
                <w:sz w:val="24"/>
              </w:rPr>
              <w:lastRenderedPageBreak/>
              <w:t xml:space="preserve">Key indicator 3: </w:t>
            </w:r>
            <w:r w:rsidRPr="006F6CA9">
              <w:rPr>
                <w:rFonts w:asciiTheme="minorHAnsi" w:hAnsiTheme="minorHAnsi"/>
                <w:color w:val="F26522"/>
                <w:sz w:val="24"/>
              </w:rPr>
              <w:t>Increased confidence, knowledge and skills of all staff in teaching PE and sport</w:t>
            </w:r>
          </w:p>
        </w:tc>
        <w:tc>
          <w:tcPr>
            <w:tcW w:w="3076" w:type="dxa"/>
          </w:tcPr>
          <w:p w14:paraId="02ABB375" w14:textId="77777777" w:rsidR="008E77E5" w:rsidRPr="006F6CA9" w:rsidRDefault="006F6CA9">
            <w:pPr>
              <w:pStyle w:val="TableParagraph"/>
              <w:spacing w:line="257" w:lineRule="exact"/>
              <w:ind w:left="28"/>
              <w:rPr>
                <w:rFonts w:asciiTheme="minorHAnsi" w:hAnsiTheme="minorHAnsi"/>
                <w:sz w:val="24"/>
              </w:rPr>
            </w:pPr>
            <w:r w:rsidRPr="006F6CA9">
              <w:rPr>
                <w:rFonts w:asciiTheme="minorHAnsi" w:hAnsiTheme="minorHAnsi"/>
                <w:color w:val="231F20"/>
                <w:sz w:val="24"/>
              </w:rPr>
              <w:t>Percentage of total allocation:</w:t>
            </w:r>
          </w:p>
        </w:tc>
      </w:tr>
      <w:tr w:rsidR="008E77E5" w:rsidRPr="006F6CA9" w14:paraId="75752487" w14:textId="77777777">
        <w:trPr>
          <w:trHeight w:val="291"/>
        </w:trPr>
        <w:tc>
          <w:tcPr>
            <w:tcW w:w="12302" w:type="dxa"/>
            <w:gridSpan w:val="4"/>
            <w:vMerge/>
            <w:tcBorders>
              <w:top w:val="nil"/>
            </w:tcBorders>
          </w:tcPr>
          <w:p w14:paraId="5B7062A6" w14:textId="77777777" w:rsidR="008E77E5" w:rsidRPr="006F6CA9" w:rsidRDefault="008E77E5">
            <w:pPr>
              <w:rPr>
                <w:rFonts w:asciiTheme="minorHAnsi" w:hAnsiTheme="minorHAnsi"/>
                <w:sz w:val="2"/>
                <w:szCs w:val="2"/>
              </w:rPr>
            </w:pPr>
          </w:p>
        </w:tc>
        <w:tc>
          <w:tcPr>
            <w:tcW w:w="3076" w:type="dxa"/>
          </w:tcPr>
          <w:p w14:paraId="018564B5" w14:textId="77777777" w:rsidR="008E77E5" w:rsidRPr="006F6CA9" w:rsidRDefault="006F6CA9">
            <w:pPr>
              <w:pStyle w:val="TableParagraph"/>
              <w:spacing w:line="257" w:lineRule="exact"/>
              <w:ind w:left="20"/>
              <w:jc w:val="center"/>
              <w:rPr>
                <w:rFonts w:asciiTheme="minorHAnsi" w:hAnsiTheme="minorHAnsi"/>
                <w:sz w:val="24"/>
              </w:rPr>
            </w:pPr>
            <w:r w:rsidRPr="006F6CA9">
              <w:rPr>
                <w:rFonts w:asciiTheme="minorHAnsi" w:hAnsiTheme="minorHAnsi"/>
                <w:color w:val="231F20"/>
                <w:sz w:val="24"/>
              </w:rPr>
              <w:t>%</w:t>
            </w:r>
          </w:p>
        </w:tc>
      </w:tr>
      <w:tr w:rsidR="008E77E5" w:rsidRPr="006F6CA9" w14:paraId="164730F7" w14:textId="77777777">
        <w:trPr>
          <w:trHeight w:val="405"/>
        </w:trPr>
        <w:tc>
          <w:tcPr>
            <w:tcW w:w="3758" w:type="dxa"/>
          </w:tcPr>
          <w:p w14:paraId="2A0758C4" w14:textId="77777777" w:rsidR="008E77E5" w:rsidRPr="006F6CA9" w:rsidRDefault="006F6CA9">
            <w:pPr>
              <w:pStyle w:val="TableParagraph"/>
              <w:spacing w:before="16"/>
              <w:ind w:left="1554" w:right="1534"/>
              <w:jc w:val="center"/>
              <w:rPr>
                <w:rFonts w:asciiTheme="minorHAnsi" w:hAnsiTheme="minorHAnsi"/>
                <w:b/>
                <w:sz w:val="24"/>
              </w:rPr>
            </w:pPr>
            <w:r w:rsidRPr="006F6CA9">
              <w:rPr>
                <w:rFonts w:asciiTheme="minorHAnsi" w:hAnsiTheme="minorHAnsi"/>
                <w:b/>
                <w:color w:val="231F20"/>
                <w:sz w:val="24"/>
              </w:rPr>
              <w:t>Intent</w:t>
            </w:r>
          </w:p>
        </w:tc>
        <w:tc>
          <w:tcPr>
            <w:tcW w:w="5121" w:type="dxa"/>
            <w:gridSpan w:val="2"/>
          </w:tcPr>
          <w:p w14:paraId="76E510AC" w14:textId="77777777" w:rsidR="008E77E5" w:rsidRPr="006F6CA9" w:rsidRDefault="006F6CA9">
            <w:pPr>
              <w:pStyle w:val="TableParagraph"/>
              <w:spacing w:before="16"/>
              <w:ind w:left="1733" w:right="1712"/>
              <w:jc w:val="center"/>
              <w:rPr>
                <w:rFonts w:asciiTheme="minorHAnsi" w:hAnsiTheme="minorHAnsi"/>
                <w:b/>
                <w:sz w:val="24"/>
              </w:rPr>
            </w:pPr>
            <w:r w:rsidRPr="006F6CA9">
              <w:rPr>
                <w:rFonts w:asciiTheme="minorHAnsi" w:hAnsiTheme="minorHAnsi"/>
                <w:b/>
                <w:color w:val="231F20"/>
                <w:sz w:val="24"/>
              </w:rPr>
              <w:t>Implementation</w:t>
            </w:r>
          </w:p>
        </w:tc>
        <w:tc>
          <w:tcPr>
            <w:tcW w:w="3423" w:type="dxa"/>
          </w:tcPr>
          <w:p w14:paraId="4CBD7C89" w14:textId="77777777" w:rsidR="008E77E5" w:rsidRPr="006F6CA9" w:rsidRDefault="006F6CA9">
            <w:pPr>
              <w:pStyle w:val="TableParagraph"/>
              <w:spacing w:before="16"/>
              <w:ind w:left="1346" w:right="1325"/>
              <w:jc w:val="center"/>
              <w:rPr>
                <w:rFonts w:asciiTheme="minorHAnsi" w:hAnsiTheme="minorHAnsi"/>
                <w:b/>
                <w:sz w:val="24"/>
              </w:rPr>
            </w:pPr>
            <w:r w:rsidRPr="006F6CA9">
              <w:rPr>
                <w:rFonts w:asciiTheme="minorHAnsi" w:hAnsiTheme="minorHAnsi"/>
                <w:b/>
                <w:color w:val="231F20"/>
                <w:sz w:val="24"/>
              </w:rPr>
              <w:t>Impact</w:t>
            </w:r>
          </w:p>
        </w:tc>
        <w:tc>
          <w:tcPr>
            <w:tcW w:w="3076" w:type="dxa"/>
          </w:tcPr>
          <w:p w14:paraId="1C5F7CE5" w14:textId="77777777" w:rsidR="008E77E5" w:rsidRPr="006F6CA9" w:rsidRDefault="008E77E5">
            <w:pPr>
              <w:pStyle w:val="TableParagraph"/>
              <w:ind w:left="0"/>
              <w:rPr>
                <w:rFonts w:asciiTheme="minorHAnsi" w:hAnsiTheme="minorHAnsi"/>
                <w:sz w:val="24"/>
              </w:rPr>
            </w:pPr>
          </w:p>
        </w:tc>
      </w:tr>
      <w:tr w:rsidR="008E77E5" w:rsidRPr="006F6CA9" w14:paraId="45C2EF91" w14:textId="77777777">
        <w:trPr>
          <w:trHeight w:val="2049"/>
        </w:trPr>
        <w:tc>
          <w:tcPr>
            <w:tcW w:w="3758" w:type="dxa"/>
          </w:tcPr>
          <w:p w14:paraId="1D6AE887" w14:textId="3885E3A4" w:rsidR="008E77E5" w:rsidRPr="006F6CA9" w:rsidRDefault="00C46E5D">
            <w:pPr>
              <w:pStyle w:val="TableParagraph"/>
              <w:ind w:left="0"/>
              <w:rPr>
                <w:rFonts w:asciiTheme="minorHAnsi" w:hAnsiTheme="minorHAnsi"/>
                <w:sz w:val="24"/>
              </w:rPr>
            </w:pPr>
            <w:r>
              <w:rPr>
                <w:rFonts w:asciiTheme="minorHAnsi" w:hAnsiTheme="minorHAnsi"/>
                <w:sz w:val="24"/>
              </w:rPr>
              <w:t>Provide high quality professional development opportunities for staff teaching PE and new PE leads.</w:t>
            </w:r>
          </w:p>
        </w:tc>
        <w:tc>
          <w:tcPr>
            <w:tcW w:w="3458" w:type="dxa"/>
          </w:tcPr>
          <w:p w14:paraId="65D0D82C" w14:textId="77777777" w:rsidR="00C46E5D" w:rsidRDefault="00EF4EED">
            <w:pPr>
              <w:pStyle w:val="TableParagraph"/>
              <w:ind w:left="0"/>
              <w:rPr>
                <w:rFonts w:asciiTheme="minorHAnsi" w:hAnsiTheme="minorHAnsi"/>
                <w:sz w:val="24"/>
              </w:rPr>
            </w:pPr>
            <w:r>
              <w:rPr>
                <w:rFonts w:asciiTheme="minorHAnsi" w:hAnsiTheme="minorHAnsi"/>
                <w:sz w:val="24"/>
              </w:rPr>
              <w:t xml:space="preserve">PE lead to undertake </w:t>
            </w:r>
            <w:proofErr w:type="spellStart"/>
            <w:r>
              <w:rPr>
                <w:rFonts w:asciiTheme="minorHAnsi" w:hAnsiTheme="minorHAnsi"/>
                <w:sz w:val="24"/>
              </w:rPr>
              <w:t>AFPe</w:t>
            </w:r>
            <w:proofErr w:type="spellEnd"/>
            <w:r>
              <w:rPr>
                <w:rFonts w:asciiTheme="minorHAnsi" w:hAnsiTheme="minorHAnsi"/>
                <w:sz w:val="24"/>
              </w:rPr>
              <w:t xml:space="preserve"> course showing how to effectively use wellbeing through PE and school sport.</w:t>
            </w:r>
          </w:p>
          <w:p w14:paraId="2967473B" w14:textId="71186DF2" w:rsidR="00EF4EED" w:rsidRPr="00EF4EED" w:rsidRDefault="00EF4EED" w:rsidP="00EF4EED">
            <w:r w:rsidRPr="00EF4EED">
              <w:rPr>
                <w:color w:val="FF0000"/>
              </w:rPr>
              <w:t>Postponed until next academic year due to Covid restrictions</w:t>
            </w:r>
          </w:p>
        </w:tc>
        <w:tc>
          <w:tcPr>
            <w:tcW w:w="1663" w:type="dxa"/>
          </w:tcPr>
          <w:p w14:paraId="7A246125" w14:textId="4F54958C" w:rsidR="008E77E5" w:rsidRPr="006F6CA9" w:rsidRDefault="00EA20D9" w:rsidP="00EA20D9">
            <w:pPr>
              <w:pStyle w:val="TableParagraph"/>
              <w:ind w:left="0"/>
              <w:rPr>
                <w:rFonts w:asciiTheme="minorHAnsi" w:hAnsiTheme="minorHAnsi"/>
                <w:sz w:val="24"/>
              </w:rPr>
            </w:pPr>
            <w:r>
              <w:rPr>
                <w:rFonts w:asciiTheme="minorHAnsi" w:hAnsiTheme="minorHAnsi"/>
                <w:sz w:val="24"/>
              </w:rPr>
              <w:t>Cost will show in 2021/22 report</w:t>
            </w:r>
          </w:p>
        </w:tc>
        <w:tc>
          <w:tcPr>
            <w:tcW w:w="3423" w:type="dxa"/>
          </w:tcPr>
          <w:p w14:paraId="5438A0B2" w14:textId="77777777" w:rsidR="008E77E5" w:rsidRDefault="00C46E5D">
            <w:pPr>
              <w:pStyle w:val="TableParagraph"/>
              <w:ind w:left="0"/>
              <w:rPr>
                <w:rFonts w:asciiTheme="minorHAnsi" w:hAnsiTheme="minorHAnsi"/>
                <w:sz w:val="24"/>
              </w:rPr>
            </w:pPr>
            <w:r>
              <w:rPr>
                <w:rFonts w:asciiTheme="minorHAnsi" w:hAnsiTheme="minorHAnsi"/>
                <w:sz w:val="24"/>
              </w:rPr>
              <w:t>Improve quality of PE leadership and curriculum PE.</w:t>
            </w:r>
          </w:p>
          <w:p w14:paraId="26FDE3A5" w14:textId="77777777" w:rsidR="00C46E5D" w:rsidRDefault="00C46E5D">
            <w:pPr>
              <w:pStyle w:val="TableParagraph"/>
              <w:ind w:left="0"/>
              <w:rPr>
                <w:rFonts w:asciiTheme="minorHAnsi" w:hAnsiTheme="minorHAnsi"/>
                <w:sz w:val="24"/>
              </w:rPr>
            </w:pPr>
            <w:r>
              <w:rPr>
                <w:rFonts w:asciiTheme="minorHAnsi" w:hAnsiTheme="minorHAnsi"/>
                <w:sz w:val="24"/>
              </w:rPr>
              <w:t xml:space="preserve">Increase staff’s confidence in teaching PE. </w:t>
            </w:r>
          </w:p>
          <w:p w14:paraId="60AFC9EA" w14:textId="247B684C" w:rsidR="00C46E5D" w:rsidRPr="006F6CA9" w:rsidRDefault="00C46E5D">
            <w:pPr>
              <w:pStyle w:val="TableParagraph"/>
              <w:ind w:left="0"/>
              <w:rPr>
                <w:rFonts w:asciiTheme="minorHAnsi" w:hAnsiTheme="minorHAnsi"/>
                <w:sz w:val="24"/>
              </w:rPr>
            </w:pPr>
            <w:r>
              <w:rPr>
                <w:rFonts w:asciiTheme="minorHAnsi" w:hAnsiTheme="minorHAnsi"/>
                <w:sz w:val="24"/>
              </w:rPr>
              <w:t>Knowledge from training disseminated through the staff at school.</w:t>
            </w:r>
          </w:p>
        </w:tc>
        <w:tc>
          <w:tcPr>
            <w:tcW w:w="3076" w:type="dxa"/>
          </w:tcPr>
          <w:p w14:paraId="52E2116A" w14:textId="73B57878" w:rsidR="008E77E5" w:rsidRPr="006F6CA9" w:rsidRDefault="008E77E5">
            <w:pPr>
              <w:pStyle w:val="TableParagraph"/>
              <w:ind w:left="0"/>
              <w:rPr>
                <w:rFonts w:asciiTheme="minorHAnsi" w:hAnsiTheme="minorHAnsi"/>
                <w:sz w:val="24"/>
              </w:rPr>
            </w:pPr>
          </w:p>
        </w:tc>
      </w:tr>
      <w:tr w:rsidR="008E77E5" w:rsidRPr="006F6CA9" w14:paraId="0B62532C" w14:textId="77777777">
        <w:trPr>
          <w:trHeight w:val="305"/>
        </w:trPr>
        <w:tc>
          <w:tcPr>
            <w:tcW w:w="12302" w:type="dxa"/>
            <w:gridSpan w:val="4"/>
            <w:vMerge w:val="restart"/>
          </w:tcPr>
          <w:p w14:paraId="626D6245" w14:textId="77777777" w:rsidR="008E77E5" w:rsidRPr="006F6CA9" w:rsidRDefault="006F6CA9">
            <w:pPr>
              <w:pStyle w:val="TableParagraph"/>
              <w:spacing w:line="257" w:lineRule="exact"/>
              <w:ind w:left="28"/>
              <w:rPr>
                <w:rFonts w:asciiTheme="minorHAnsi" w:hAnsiTheme="minorHAnsi"/>
                <w:sz w:val="24"/>
              </w:rPr>
            </w:pPr>
            <w:r w:rsidRPr="006F6CA9">
              <w:rPr>
                <w:rFonts w:asciiTheme="minorHAnsi" w:hAnsiTheme="minorHAnsi"/>
                <w:b/>
                <w:color w:val="F26522"/>
                <w:sz w:val="24"/>
              </w:rPr>
              <w:t xml:space="preserve">Key indicator 4: </w:t>
            </w:r>
            <w:r w:rsidRPr="006F6CA9">
              <w:rPr>
                <w:rFonts w:asciiTheme="minorHAnsi" w:hAnsiTheme="minorHAnsi"/>
                <w:color w:val="F26522"/>
                <w:sz w:val="24"/>
              </w:rPr>
              <w:t>Broader experience of a range of sports and activities offered to all pupils</w:t>
            </w:r>
          </w:p>
        </w:tc>
        <w:tc>
          <w:tcPr>
            <w:tcW w:w="3076" w:type="dxa"/>
          </w:tcPr>
          <w:p w14:paraId="195FCDAE" w14:textId="77777777" w:rsidR="008E77E5" w:rsidRPr="006F6CA9" w:rsidRDefault="006F6CA9">
            <w:pPr>
              <w:pStyle w:val="TableParagraph"/>
              <w:spacing w:line="257" w:lineRule="exact"/>
              <w:ind w:left="28"/>
              <w:rPr>
                <w:rFonts w:asciiTheme="minorHAnsi" w:hAnsiTheme="minorHAnsi"/>
                <w:sz w:val="24"/>
              </w:rPr>
            </w:pPr>
            <w:r w:rsidRPr="006F6CA9">
              <w:rPr>
                <w:rFonts w:asciiTheme="minorHAnsi" w:hAnsiTheme="minorHAnsi"/>
                <w:color w:val="231F20"/>
                <w:sz w:val="24"/>
              </w:rPr>
              <w:t>Percentage of total allocation:</w:t>
            </w:r>
          </w:p>
        </w:tc>
      </w:tr>
      <w:tr w:rsidR="008E77E5" w:rsidRPr="006F6CA9" w14:paraId="686B6EC1" w14:textId="77777777">
        <w:trPr>
          <w:trHeight w:val="305"/>
        </w:trPr>
        <w:tc>
          <w:tcPr>
            <w:tcW w:w="12302" w:type="dxa"/>
            <w:gridSpan w:val="4"/>
            <w:vMerge/>
            <w:tcBorders>
              <w:top w:val="nil"/>
            </w:tcBorders>
          </w:tcPr>
          <w:p w14:paraId="561D72FC" w14:textId="77777777" w:rsidR="008E77E5" w:rsidRPr="006F6CA9" w:rsidRDefault="008E77E5">
            <w:pPr>
              <w:rPr>
                <w:rFonts w:asciiTheme="minorHAnsi" w:hAnsiTheme="minorHAnsi"/>
                <w:sz w:val="2"/>
                <w:szCs w:val="2"/>
              </w:rPr>
            </w:pPr>
          </w:p>
        </w:tc>
        <w:tc>
          <w:tcPr>
            <w:tcW w:w="3076" w:type="dxa"/>
          </w:tcPr>
          <w:p w14:paraId="42D109A2" w14:textId="77777777" w:rsidR="008E77E5" w:rsidRPr="006F6CA9" w:rsidRDefault="006F6CA9">
            <w:pPr>
              <w:pStyle w:val="TableParagraph"/>
              <w:spacing w:line="257" w:lineRule="exact"/>
              <w:ind w:left="20"/>
              <w:jc w:val="center"/>
              <w:rPr>
                <w:rFonts w:asciiTheme="minorHAnsi" w:hAnsiTheme="minorHAnsi"/>
                <w:sz w:val="24"/>
              </w:rPr>
            </w:pPr>
            <w:r w:rsidRPr="006F6CA9">
              <w:rPr>
                <w:rFonts w:asciiTheme="minorHAnsi" w:hAnsiTheme="minorHAnsi"/>
                <w:color w:val="231F20"/>
                <w:sz w:val="24"/>
              </w:rPr>
              <w:t>%</w:t>
            </w:r>
          </w:p>
        </w:tc>
      </w:tr>
      <w:tr w:rsidR="008E77E5" w:rsidRPr="006F6CA9" w14:paraId="0BA7897B" w14:textId="77777777">
        <w:trPr>
          <w:trHeight w:val="397"/>
        </w:trPr>
        <w:tc>
          <w:tcPr>
            <w:tcW w:w="3758" w:type="dxa"/>
          </w:tcPr>
          <w:p w14:paraId="7C84D952" w14:textId="77777777" w:rsidR="008E77E5" w:rsidRPr="006F6CA9" w:rsidRDefault="006F6CA9">
            <w:pPr>
              <w:pStyle w:val="TableParagraph"/>
              <w:spacing w:before="16"/>
              <w:ind w:left="1554" w:right="1534"/>
              <w:jc w:val="center"/>
              <w:rPr>
                <w:rFonts w:asciiTheme="minorHAnsi" w:hAnsiTheme="minorHAnsi"/>
                <w:b/>
                <w:sz w:val="24"/>
              </w:rPr>
            </w:pPr>
            <w:r w:rsidRPr="006F6CA9">
              <w:rPr>
                <w:rFonts w:asciiTheme="minorHAnsi" w:hAnsiTheme="minorHAnsi"/>
                <w:b/>
                <w:color w:val="231F20"/>
                <w:sz w:val="24"/>
              </w:rPr>
              <w:t>Intent</w:t>
            </w:r>
          </w:p>
        </w:tc>
        <w:tc>
          <w:tcPr>
            <w:tcW w:w="5121" w:type="dxa"/>
            <w:gridSpan w:val="2"/>
          </w:tcPr>
          <w:p w14:paraId="0F921E9F" w14:textId="77777777" w:rsidR="008E77E5" w:rsidRPr="006F6CA9" w:rsidRDefault="006F6CA9">
            <w:pPr>
              <w:pStyle w:val="TableParagraph"/>
              <w:spacing w:before="16"/>
              <w:ind w:left="1733" w:right="1712"/>
              <w:jc w:val="center"/>
              <w:rPr>
                <w:rFonts w:asciiTheme="minorHAnsi" w:hAnsiTheme="minorHAnsi"/>
                <w:b/>
                <w:sz w:val="24"/>
              </w:rPr>
            </w:pPr>
            <w:r w:rsidRPr="006F6CA9">
              <w:rPr>
                <w:rFonts w:asciiTheme="minorHAnsi" w:hAnsiTheme="minorHAnsi"/>
                <w:b/>
                <w:color w:val="231F20"/>
                <w:sz w:val="24"/>
              </w:rPr>
              <w:t>Implementation</w:t>
            </w:r>
          </w:p>
        </w:tc>
        <w:tc>
          <w:tcPr>
            <w:tcW w:w="3423" w:type="dxa"/>
          </w:tcPr>
          <w:p w14:paraId="73AD68BD" w14:textId="77777777" w:rsidR="008E77E5" w:rsidRPr="006F6CA9" w:rsidRDefault="006F6CA9">
            <w:pPr>
              <w:pStyle w:val="TableParagraph"/>
              <w:spacing w:before="16"/>
              <w:ind w:left="1346" w:right="1325"/>
              <w:jc w:val="center"/>
              <w:rPr>
                <w:rFonts w:asciiTheme="minorHAnsi" w:hAnsiTheme="minorHAnsi"/>
                <w:b/>
                <w:sz w:val="24"/>
              </w:rPr>
            </w:pPr>
            <w:r w:rsidRPr="006F6CA9">
              <w:rPr>
                <w:rFonts w:asciiTheme="minorHAnsi" w:hAnsiTheme="minorHAnsi"/>
                <w:b/>
                <w:color w:val="231F20"/>
                <w:sz w:val="24"/>
              </w:rPr>
              <w:t>Impact</w:t>
            </w:r>
          </w:p>
        </w:tc>
        <w:tc>
          <w:tcPr>
            <w:tcW w:w="3076" w:type="dxa"/>
          </w:tcPr>
          <w:p w14:paraId="5E981697" w14:textId="77777777" w:rsidR="008E77E5" w:rsidRPr="006F6CA9" w:rsidRDefault="008E77E5">
            <w:pPr>
              <w:pStyle w:val="TableParagraph"/>
              <w:ind w:left="0"/>
              <w:rPr>
                <w:rFonts w:asciiTheme="minorHAnsi" w:hAnsiTheme="minorHAnsi"/>
                <w:sz w:val="24"/>
              </w:rPr>
            </w:pPr>
          </w:p>
        </w:tc>
      </w:tr>
      <w:tr w:rsidR="008E77E5" w:rsidRPr="006F6CA9" w14:paraId="7D5E6363" w14:textId="77777777">
        <w:trPr>
          <w:trHeight w:val="2172"/>
        </w:trPr>
        <w:tc>
          <w:tcPr>
            <w:tcW w:w="3758" w:type="dxa"/>
          </w:tcPr>
          <w:p w14:paraId="55B532FF" w14:textId="427DA66C" w:rsidR="008E77E5" w:rsidRPr="006F6CA9" w:rsidRDefault="00A411D0">
            <w:pPr>
              <w:pStyle w:val="TableParagraph"/>
              <w:spacing w:line="257" w:lineRule="exact"/>
              <w:ind w:left="28"/>
              <w:rPr>
                <w:rFonts w:asciiTheme="minorHAnsi" w:hAnsiTheme="minorHAnsi"/>
                <w:sz w:val="24"/>
              </w:rPr>
            </w:pPr>
            <w:r>
              <w:rPr>
                <w:rFonts w:asciiTheme="minorHAnsi" w:hAnsiTheme="minorHAnsi"/>
                <w:sz w:val="24"/>
              </w:rPr>
              <w:t xml:space="preserve">Provide outdoor and adventurous activity experiences to upper KS2 children </w:t>
            </w:r>
          </w:p>
        </w:tc>
        <w:tc>
          <w:tcPr>
            <w:tcW w:w="3458" w:type="dxa"/>
          </w:tcPr>
          <w:p w14:paraId="237234A2" w14:textId="4C8F7530" w:rsidR="008E77E5" w:rsidRPr="006F6CA9" w:rsidRDefault="00A411D0">
            <w:pPr>
              <w:pStyle w:val="TableParagraph"/>
              <w:ind w:left="0"/>
              <w:rPr>
                <w:rFonts w:asciiTheme="minorHAnsi" w:hAnsiTheme="minorHAnsi"/>
                <w:sz w:val="24"/>
              </w:rPr>
            </w:pPr>
            <w:r>
              <w:rPr>
                <w:rFonts w:asciiTheme="minorHAnsi" w:hAnsiTheme="minorHAnsi"/>
                <w:sz w:val="24"/>
              </w:rPr>
              <w:t>Year 6 spent the day at Mountain Monkeys Adventure Centre, taking part in kayaking, climbing and team building activities.</w:t>
            </w:r>
          </w:p>
        </w:tc>
        <w:tc>
          <w:tcPr>
            <w:tcW w:w="1663" w:type="dxa"/>
          </w:tcPr>
          <w:p w14:paraId="6F59F614" w14:textId="083C64EF" w:rsidR="008E77E5" w:rsidRPr="006F6CA9" w:rsidRDefault="00EA20D9">
            <w:pPr>
              <w:pStyle w:val="TableParagraph"/>
              <w:ind w:left="0"/>
              <w:rPr>
                <w:rFonts w:asciiTheme="minorHAnsi" w:hAnsiTheme="minorHAnsi"/>
                <w:sz w:val="24"/>
              </w:rPr>
            </w:pPr>
            <w:r>
              <w:rPr>
                <w:rFonts w:asciiTheme="minorHAnsi" w:hAnsiTheme="minorHAnsi"/>
                <w:sz w:val="24"/>
              </w:rPr>
              <w:t>Cost will show in 2021/22 report</w:t>
            </w:r>
          </w:p>
        </w:tc>
        <w:tc>
          <w:tcPr>
            <w:tcW w:w="3423" w:type="dxa"/>
          </w:tcPr>
          <w:p w14:paraId="69424530" w14:textId="0933230A" w:rsidR="008E77E5" w:rsidRPr="006F6CA9" w:rsidRDefault="00A411D0">
            <w:pPr>
              <w:pStyle w:val="TableParagraph"/>
              <w:ind w:left="0"/>
              <w:rPr>
                <w:rFonts w:asciiTheme="minorHAnsi" w:hAnsiTheme="minorHAnsi"/>
                <w:sz w:val="24"/>
              </w:rPr>
            </w:pPr>
            <w:r>
              <w:rPr>
                <w:rFonts w:asciiTheme="minorHAnsi" w:hAnsiTheme="minorHAnsi"/>
                <w:sz w:val="24"/>
              </w:rPr>
              <w:t>Children who attended experienced a broad range of activities led by experienced instructors in place of the school residential which did not take place due to Covid restrictions.</w:t>
            </w:r>
          </w:p>
        </w:tc>
        <w:tc>
          <w:tcPr>
            <w:tcW w:w="3076" w:type="dxa"/>
          </w:tcPr>
          <w:p w14:paraId="2E65403E" w14:textId="77777777" w:rsidR="008E77E5" w:rsidRPr="006F6CA9" w:rsidRDefault="008E77E5">
            <w:pPr>
              <w:pStyle w:val="TableParagraph"/>
              <w:ind w:left="0"/>
              <w:rPr>
                <w:rFonts w:asciiTheme="minorHAnsi" w:hAnsiTheme="minorHAnsi"/>
                <w:sz w:val="24"/>
              </w:rPr>
            </w:pPr>
          </w:p>
        </w:tc>
      </w:tr>
    </w:tbl>
    <w:p w14:paraId="2917B724" w14:textId="77777777" w:rsidR="008E77E5" w:rsidRDefault="008E77E5">
      <w:pPr>
        <w:rPr>
          <w:rFonts w:ascii="Times New Roman"/>
          <w:sz w:val="24"/>
        </w:rPr>
        <w:sectPr w:rsidR="008E77E5">
          <w:pgSz w:w="16840" w:h="11910" w:orient="landscape"/>
          <w:pgMar w:top="720" w:right="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8E77E5" w14:paraId="7F0123B7" w14:textId="77777777">
        <w:trPr>
          <w:trHeight w:val="352"/>
        </w:trPr>
        <w:tc>
          <w:tcPr>
            <w:tcW w:w="12302" w:type="dxa"/>
            <w:gridSpan w:val="4"/>
            <w:vMerge w:val="restart"/>
          </w:tcPr>
          <w:p w14:paraId="0DD9A265" w14:textId="77777777" w:rsidR="008E77E5" w:rsidRDefault="006F6CA9">
            <w:pPr>
              <w:pStyle w:val="TableParagraph"/>
              <w:spacing w:line="257" w:lineRule="exact"/>
              <w:ind w:left="28"/>
              <w:rPr>
                <w:sz w:val="24"/>
              </w:rPr>
            </w:pPr>
            <w:r>
              <w:rPr>
                <w:b/>
                <w:color w:val="F26522"/>
                <w:sz w:val="24"/>
              </w:rPr>
              <w:lastRenderedPageBreak/>
              <w:t xml:space="preserve">Key indicator 5: </w:t>
            </w:r>
            <w:r>
              <w:rPr>
                <w:color w:val="F26522"/>
                <w:sz w:val="24"/>
              </w:rPr>
              <w:t>Increased participation in competitive sport</w:t>
            </w:r>
          </w:p>
        </w:tc>
        <w:tc>
          <w:tcPr>
            <w:tcW w:w="3076" w:type="dxa"/>
          </w:tcPr>
          <w:p w14:paraId="7137A6A6" w14:textId="77777777" w:rsidR="008E77E5" w:rsidRDefault="006F6CA9">
            <w:pPr>
              <w:pStyle w:val="TableParagraph"/>
              <w:spacing w:line="257" w:lineRule="exact"/>
              <w:ind w:left="28"/>
              <w:rPr>
                <w:sz w:val="24"/>
              </w:rPr>
            </w:pPr>
            <w:r>
              <w:rPr>
                <w:color w:val="231F20"/>
                <w:sz w:val="24"/>
              </w:rPr>
              <w:t>Percentage of total allocation:</w:t>
            </w:r>
          </w:p>
        </w:tc>
      </w:tr>
      <w:tr w:rsidR="008E77E5" w14:paraId="3E0AE0B4" w14:textId="77777777">
        <w:trPr>
          <w:trHeight w:val="296"/>
        </w:trPr>
        <w:tc>
          <w:tcPr>
            <w:tcW w:w="12302" w:type="dxa"/>
            <w:gridSpan w:val="4"/>
            <w:vMerge/>
            <w:tcBorders>
              <w:top w:val="nil"/>
            </w:tcBorders>
          </w:tcPr>
          <w:p w14:paraId="69C41598" w14:textId="77777777" w:rsidR="008E77E5" w:rsidRDefault="008E77E5">
            <w:pPr>
              <w:rPr>
                <w:sz w:val="2"/>
                <w:szCs w:val="2"/>
              </w:rPr>
            </w:pPr>
          </w:p>
        </w:tc>
        <w:tc>
          <w:tcPr>
            <w:tcW w:w="3076" w:type="dxa"/>
          </w:tcPr>
          <w:p w14:paraId="227D5AA3" w14:textId="77777777" w:rsidR="008E77E5" w:rsidRPr="006F6CA9" w:rsidRDefault="006F6CA9">
            <w:pPr>
              <w:pStyle w:val="TableParagraph"/>
              <w:spacing w:line="257" w:lineRule="exact"/>
              <w:ind w:left="20"/>
              <w:jc w:val="center"/>
              <w:rPr>
                <w:rFonts w:asciiTheme="minorHAnsi" w:hAnsiTheme="minorHAnsi"/>
                <w:sz w:val="24"/>
              </w:rPr>
            </w:pPr>
            <w:r w:rsidRPr="006F6CA9">
              <w:rPr>
                <w:rFonts w:asciiTheme="minorHAnsi" w:hAnsiTheme="minorHAnsi"/>
                <w:color w:val="231F20"/>
                <w:sz w:val="24"/>
              </w:rPr>
              <w:t>%</w:t>
            </w:r>
          </w:p>
        </w:tc>
      </w:tr>
      <w:tr w:rsidR="008E77E5" w14:paraId="481BDE5F" w14:textId="77777777">
        <w:trPr>
          <w:trHeight w:val="402"/>
        </w:trPr>
        <w:tc>
          <w:tcPr>
            <w:tcW w:w="3758" w:type="dxa"/>
          </w:tcPr>
          <w:p w14:paraId="425B29CA" w14:textId="77777777" w:rsidR="008E77E5" w:rsidRDefault="006F6CA9">
            <w:pPr>
              <w:pStyle w:val="TableParagraph"/>
              <w:spacing w:before="16"/>
              <w:ind w:left="1554" w:right="1534"/>
              <w:jc w:val="center"/>
              <w:rPr>
                <w:b/>
                <w:sz w:val="24"/>
              </w:rPr>
            </w:pPr>
            <w:r>
              <w:rPr>
                <w:b/>
                <w:color w:val="231F20"/>
                <w:sz w:val="24"/>
              </w:rPr>
              <w:t>Intent</w:t>
            </w:r>
          </w:p>
        </w:tc>
        <w:tc>
          <w:tcPr>
            <w:tcW w:w="5121" w:type="dxa"/>
            <w:gridSpan w:val="2"/>
          </w:tcPr>
          <w:p w14:paraId="3E5F0067" w14:textId="77777777" w:rsidR="008E77E5" w:rsidRDefault="006F6CA9">
            <w:pPr>
              <w:pStyle w:val="TableParagraph"/>
              <w:spacing w:before="16"/>
              <w:ind w:left="1733" w:right="1712"/>
              <w:jc w:val="center"/>
              <w:rPr>
                <w:b/>
                <w:sz w:val="24"/>
              </w:rPr>
            </w:pPr>
            <w:r>
              <w:rPr>
                <w:b/>
                <w:color w:val="231F20"/>
                <w:sz w:val="24"/>
              </w:rPr>
              <w:t>Implementation</w:t>
            </w:r>
          </w:p>
        </w:tc>
        <w:tc>
          <w:tcPr>
            <w:tcW w:w="3423" w:type="dxa"/>
          </w:tcPr>
          <w:p w14:paraId="5D9F36F9" w14:textId="77777777" w:rsidR="008E77E5" w:rsidRDefault="006F6CA9">
            <w:pPr>
              <w:pStyle w:val="TableParagraph"/>
              <w:spacing w:before="16"/>
              <w:ind w:left="1346" w:right="1325"/>
              <w:jc w:val="center"/>
              <w:rPr>
                <w:b/>
                <w:sz w:val="24"/>
              </w:rPr>
            </w:pPr>
            <w:r>
              <w:rPr>
                <w:b/>
                <w:color w:val="231F20"/>
                <w:sz w:val="24"/>
              </w:rPr>
              <w:t>Impact</w:t>
            </w:r>
          </w:p>
        </w:tc>
        <w:tc>
          <w:tcPr>
            <w:tcW w:w="3076" w:type="dxa"/>
          </w:tcPr>
          <w:p w14:paraId="400CDA34" w14:textId="77777777" w:rsidR="008E77E5" w:rsidRPr="006F6CA9" w:rsidRDefault="008E77E5">
            <w:pPr>
              <w:pStyle w:val="TableParagraph"/>
              <w:ind w:left="0"/>
              <w:rPr>
                <w:rFonts w:asciiTheme="minorHAnsi" w:hAnsiTheme="minorHAnsi"/>
                <w:sz w:val="24"/>
              </w:rPr>
            </w:pPr>
          </w:p>
        </w:tc>
      </w:tr>
      <w:tr w:rsidR="008E77E5" w14:paraId="75BAD076" w14:textId="77777777">
        <w:trPr>
          <w:trHeight w:val="334"/>
        </w:trPr>
        <w:tc>
          <w:tcPr>
            <w:tcW w:w="3758" w:type="dxa"/>
            <w:tcBorders>
              <w:bottom w:val="nil"/>
            </w:tcBorders>
          </w:tcPr>
          <w:p w14:paraId="702EC869" w14:textId="77777777" w:rsidR="008E77E5" w:rsidRDefault="006F6CA9">
            <w:pPr>
              <w:pStyle w:val="TableParagraph"/>
              <w:spacing w:before="16"/>
              <w:rPr>
                <w:sz w:val="24"/>
              </w:rPr>
            </w:pPr>
            <w:r>
              <w:rPr>
                <w:color w:val="231F20"/>
                <w:sz w:val="24"/>
              </w:rPr>
              <w:t>Your school focus should be clear</w:t>
            </w:r>
          </w:p>
        </w:tc>
        <w:tc>
          <w:tcPr>
            <w:tcW w:w="3458" w:type="dxa"/>
            <w:tcBorders>
              <w:bottom w:val="nil"/>
            </w:tcBorders>
          </w:tcPr>
          <w:p w14:paraId="4DCB658C" w14:textId="77777777" w:rsidR="008E77E5" w:rsidRDefault="006F6CA9">
            <w:pPr>
              <w:pStyle w:val="TableParagraph"/>
              <w:spacing w:before="16"/>
              <w:rPr>
                <w:sz w:val="24"/>
              </w:rPr>
            </w:pPr>
            <w:r>
              <w:rPr>
                <w:color w:val="231F20"/>
                <w:sz w:val="24"/>
              </w:rPr>
              <w:t>Make sure your actions to</w:t>
            </w:r>
          </w:p>
        </w:tc>
        <w:tc>
          <w:tcPr>
            <w:tcW w:w="1663" w:type="dxa"/>
            <w:tcBorders>
              <w:bottom w:val="nil"/>
            </w:tcBorders>
          </w:tcPr>
          <w:p w14:paraId="0F037A03" w14:textId="77777777" w:rsidR="008E77E5" w:rsidRDefault="006F6CA9">
            <w:pPr>
              <w:pStyle w:val="TableParagraph"/>
              <w:spacing w:before="16"/>
              <w:rPr>
                <w:sz w:val="24"/>
              </w:rPr>
            </w:pPr>
            <w:r>
              <w:rPr>
                <w:color w:val="231F20"/>
                <w:sz w:val="24"/>
              </w:rPr>
              <w:t>Funding</w:t>
            </w:r>
          </w:p>
        </w:tc>
        <w:tc>
          <w:tcPr>
            <w:tcW w:w="3423" w:type="dxa"/>
            <w:tcBorders>
              <w:bottom w:val="nil"/>
            </w:tcBorders>
          </w:tcPr>
          <w:p w14:paraId="136C89E1" w14:textId="77777777" w:rsidR="008E77E5" w:rsidRDefault="006F6CA9">
            <w:pPr>
              <w:pStyle w:val="TableParagraph"/>
              <w:spacing w:before="16"/>
              <w:rPr>
                <w:sz w:val="24"/>
              </w:rPr>
            </w:pPr>
            <w:r>
              <w:rPr>
                <w:color w:val="231F20"/>
                <w:sz w:val="24"/>
              </w:rPr>
              <w:t>Evidence of impact: what do</w:t>
            </w:r>
          </w:p>
        </w:tc>
        <w:tc>
          <w:tcPr>
            <w:tcW w:w="3076" w:type="dxa"/>
            <w:tcBorders>
              <w:bottom w:val="nil"/>
            </w:tcBorders>
          </w:tcPr>
          <w:p w14:paraId="45F22679" w14:textId="77777777" w:rsidR="008E77E5" w:rsidRDefault="006F6CA9">
            <w:pPr>
              <w:pStyle w:val="TableParagraph"/>
              <w:spacing w:before="16"/>
              <w:rPr>
                <w:sz w:val="24"/>
              </w:rPr>
            </w:pPr>
            <w:r>
              <w:rPr>
                <w:color w:val="231F20"/>
                <w:sz w:val="24"/>
              </w:rPr>
              <w:t>Sustainability and suggested</w:t>
            </w:r>
          </w:p>
        </w:tc>
      </w:tr>
      <w:tr w:rsidR="008E77E5" w14:paraId="26DA2249" w14:textId="77777777">
        <w:trPr>
          <w:trHeight w:val="288"/>
        </w:trPr>
        <w:tc>
          <w:tcPr>
            <w:tcW w:w="3758" w:type="dxa"/>
            <w:tcBorders>
              <w:top w:val="nil"/>
              <w:bottom w:val="nil"/>
            </w:tcBorders>
          </w:tcPr>
          <w:p w14:paraId="1ADC3D46" w14:textId="77777777" w:rsidR="008E77E5" w:rsidRDefault="006F6CA9">
            <w:pPr>
              <w:pStyle w:val="TableParagraph"/>
              <w:spacing w:line="263" w:lineRule="exact"/>
              <w:rPr>
                <w:sz w:val="24"/>
              </w:rPr>
            </w:pPr>
            <w:r>
              <w:rPr>
                <w:color w:val="231F20"/>
                <w:sz w:val="24"/>
              </w:rPr>
              <w:t>what you want the pupils to know</w:t>
            </w:r>
          </w:p>
        </w:tc>
        <w:tc>
          <w:tcPr>
            <w:tcW w:w="3458" w:type="dxa"/>
            <w:tcBorders>
              <w:top w:val="nil"/>
              <w:bottom w:val="nil"/>
            </w:tcBorders>
          </w:tcPr>
          <w:p w14:paraId="0E276A65" w14:textId="77777777" w:rsidR="008E77E5" w:rsidRDefault="006F6CA9">
            <w:pPr>
              <w:pStyle w:val="TableParagraph"/>
              <w:spacing w:line="263" w:lineRule="exact"/>
              <w:rPr>
                <w:sz w:val="24"/>
              </w:rPr>
            </w:pPr>
            <w:r>
              <w:rPr>
                <w:color w:val="231F20"/>
                <w:sz w:val="24"/>
              </w:rPr>
              <w:t>achieve are linked to your</w:t>
            </w:r>
          </w:p>
        </w:tc>
        <w:tc>
          <w:tcPr>
            <w:tcW w:w="1663" w:type="dxa"/>
            <w:tcBorders>
              <w:top w:val="nil"/>
              <w:bottom w:val="nil"/>
            </w:tcBorders>
          </w:tcPr>
          <w:p w14:paraId="19294E81" w14:textId="77777777" w:rsidR="008E77E5" w:rsidRDefault="006F6CA9">
            <w:pPr>
              <w:pStyle w:val="TableParagraph"/>
              <w:spacing w:line="263" w:lineRule="exact"/>
              <w:rPr>
                <w:sz w:val="24"/>
              </w:rPr>
            </w:pPr>
            <w:r>
              <w:rPr>
                <w:color w:val="231F20"/>
                <w:sz w:val="24"/>
              </w:rPr>
              <w:t>allocated:</w:t>
            </w:r>
          </w:p>
        </w:tc>
        <w:tc>
          <w:tcPr>
            <w:tcW w:w="3423" w:type="dxa"/>
            <w:tcBorders>
              <w:top w:val="nil"/>
              <w:bottom w:val="nil"/>
            </w:tcBorders>
          </w:tcPr>
          <w:p w14:paraId="60B56BF9" w14:textId="77777777" w:rsidR="008E77E5" w:rsidRDefault="006F6CA9">
            <w:pPr>
              <w:pStyle w:val="TableParagraph"/>
              <w:spacing w:line="263" w:lineRule="exact"/>
              <w:rPr>
                <w:sz w:val="24"/>
              </w:rPr>
            </w:pPr>
            <w:r>
              <w:rPr>
                <w:color w:val="231F20"/>
                <w:sz w:val="24"/>
              </w:rPr>
              <w:t>pupils now know and what</w:t>
            </w:r>
          </w:p>
        </w:tc>
        <w:tc>
          <w:tcPr>
            <w:tcW w:w="3076" w:type="dxa"/>
            <w:tcBorders>
              <w:top w:val="nil"/>
              <w:bottom w:val="nil"/>
            </w:tcBorders>
          </w:tcPr>
          <w:p w14:paraId="2AFC29BE" w14:textId="77777777" w:rsidR="008E77E5" w:rsidRDefault="006F6CA9">
            <w:pPr>
              <w:pStyle w:val="TableParagraph"/>
              <w:spacing w:line="263" w:lineRule="exact"/>
              <w:rPr>
                <w:sz w:val="24"/>
              </w:rPr>
            </w:pPr>
            <w:r>
              <w:rPr>
                <w:color w:val="231F20"/>
                <w:sz w:val="24"/>
              </w:rPr>
              <w:t>next steps:</w:t>
            </w:r>
          </w:p>
        </w:tc>
      </w:tr>
      <w:tr w:rsidR="008E77E5" w14:paraId="6EFEE057" w14:textId="77777777">
        <w:trPr>
          <w:trHeight w:val="287"/>
        </w:trPr>
        <w:tc>
          <w:tcPr>
            <w:tcW w:w="3758" w:type="dxa"/>
            <w:tcBorders>
              <w:top w:val="nil"/>
              <w:bottom w:val="nil"/>
            </w:tcBorders>
          </w:tcPr>
          <w:p w14:paraId="19621035" w14:textId="77777777" w:rsidR="008E77E5" w:rsidRDefault="006F6CA9">
            <w:pPr>
              <w:pStyle w:val="TableParagraph"/>
              <w:spacing w:line="263" w:lineRule="exact"/>
              <w:rPr>
                <w:sz w:val="24"/>
              </w:rPr>
            </w:pPr>
            <w:r>
              <w:rPr>
                <w:color w:val="231F20"/>
                <w:sz w:val="24"/>
              </w:rPr>
              <w:t>and be able to do and about</w:t>
            </w:r>
          </w:p>
        </w:tc>
        <w:tc>
          <w:tcPr>
            <w:tcW w:w="3458" w:type="dxa"/>
            <w:tcBorders>
              <w:top w:val="nil"/>
              <w:bottom w:val="nil"/>
            </w:tcBorders>
          </w:tcPr>
          <w:p w14:paraId="621471E1" w14:textId="77777777" w:rsidR="008E77E5" w:rsidRDefault="006F6CA9">
            <w:pPr>
              <w:pStyle w:val="TableParagraph"/>
              <w:spacing w:line="263" w:lineRule="exact"/>
              <w:rPr>
                <w:sz w:val="24"/>
              </w:rPr>
            </w:pPr>
            <w:r>
              <w:rPr>
                <w:color w:val="231F20"/>
                <w:sz w:val="24"/>
              </w:rPr>
              <w:t>intentions:</w:t>
            </w:r>
          </w:p>
        </w:tc>
        <w:tc>
          <w:tcPr>
            <w:tcW w:w="1663" w:type="dxa"/>
            <w:tcBorders>
              <w:top w:val="nil"/>
              <w:bottom w:val="nil"/>
            </w:tcBorders>
          </w:tcPr>
          <w:p w14:paraId="4561C085" w14:textId="77777777" w:rsidR="008E77E5" w:rsidRDefault="008E77E5">
            <w:pPr>
              <w:pStyle w:val="TableParagraph"/>
              <w:ind w:left="0"/>
              <w:rPr>
                <w:rFonts w:ascii="Times New Roman"/>
                <w:sz w:val="20"/>
              </w:rPr>
            </w:pPr>
          </w:p>
        </w:tc>
        <w:tc>
          <w:tcPr>
            <w:tcW w:w="3423" w:type="dxa"/>
            <w:tcBorders>
              <w:top w:val="nil"/>
              <w:bottom w:val="nil"/>
            </w:tcBorders>
          </w:tcPr>
          <w:p w14:paraId="52238ADA" w14:textId="77777777" w:rsidR="008E77E5" w:rsidRDefault="006F6CA9">
            <w:pPr>
              <w:pStyle w:val="TableParagraph"/>
              <w:spacing w:line="263" w:lineRule="exact"/>
              <w:rPr>
                <w:sz w:val="24"/>
              </w:rPr>
            </w:pPr>
            <w:r>
              <w:rPr>
                <w:color w:val="231F20"/>
                <w:sz w:val="24"/>
              </w:rPr>
              <w:t>can they now do? What has</w:t>
            </w:r>
          </w:p>
        </w:tc>
        <w:tc>
          <w:tcPr>
            <w:tcW w:w="3076" w:type="dxa"/>
            <w:tcBorders>
              <w:top w:val="nil"/>
              <w:bottom w:val="nil"/>
            </w:tcBorders>
          </w:tcPr>
          <w:p w14:paraId="3892B38C" w14:textId="77777777" w:rsidR="008E77E5" w:rsidRDefault="008E77E5">
            <w:pPr>
              <w:pStyle w:val="TableParagraph"/>
              <w:ind w:left="0"/>
              <w:rPr>
                <w:rFonts w:ascii="Times New Roman"/>
                <w:sz w:val="20"/>
              </w:rPr>
            </w:pPr>
          </w:p>
        </w:tc>
      </w:tr>
      <w:tr w:rsidR="008E77E5" w14:paraId="2C3D764E" w14:textId="77777777">
        <w:trPr>
          <w:trHeight w:val="287"/>
        </w:trPr>
        <w:tc>
          <w:tcPr>
            <w:tcW w:w="3758" w:type="dxa"/>
            <w:tcBorders>
              <w:top w:val="nil"/>
              <w:bottom w:val="nil"/>
            </w:tcBorders>
          </w:tcPr>
          <w:p w14:paraId="42F16BAE" w14:textId="77777777" w:rsidR="008E77E5" w:rsidRDefault="006F6CA9">
            <w:pPr>
              <w:pStyle w:val="TableParagraph"/>
              <w:spacing w:line="263" w:lineRule="exact"/>
              <w:rPr>
                <w:sz w:val="24"/>
              </w:rPr>
            </w:pPr>
            <w:r>
              <w:rPr>
                <w:color w:val="231F20"/>
                <w:sz w:val="24"/>
              </w:rPr>
              <w:t>what they need to learn and to</w:t>
            </w:r>
          </w:p>
        </w:tc>
        <w:tc>
          <w:tcPr>
            <w:tcW w:w="3458" w:type="dxa"/>
            <w:tcBorders>
              <w:top w:val="nil"/>
              <w:bottom w:val="nil"/>
            </w:tcBorders>
          </w:tcPr>
          <w:p w14:paraId="42BCD8A3" w14:textId="77777777" w:rsidR="008E77E5" w:rsidRDefault="008E77E5">
            <w:pPr>
              <w:pStyle w:val="TableParagraph"/>
              <w:ind w:left="0"/>
              <w:rPr>
                <w:rFonts w:ascii="Times New Roman"/>
                <w:sz w:val="20"/>
              </w:rPr>
            </w:pPr>
          </w:p>
        </w:tc>
        <w:tc>
          <w:tcPr>
            <w:tcW w:w="1663" w:type="dxa"/>
            <w:tcBorders>
              <w:top w:val="nil"/>
              <w:bottom w:val="nil"/>
            </w:tcBorders>
          </w:tcPr>
          <w:p w14:paraId="61CFCAAA" w14:textId="77777777" w:rsidR="008E77E5" w:rsidRDefault="008E77E5">
            <w:pPr>
              <w:pStyle w:val="TableParagraph"/>
              <w:ind w:left="0"/>
              <w:rPr>
                <w:rFonts w:ascii="Times New Roman"/>
                <w:sz w:val="20"/>
              </w:rPr>
            </w:pPr>
          </w:p>
        </w:tc>
        <w:tc>
          <w:tcPr>
            <w:tcW w:w="3423" w:type="dxa"/>
            <w:tcBorders>
              <w:top w:val="nil"/>
              <w:bottom w:val="nil"/>
            </w:tcBorders>
          </w:tcPr>
          <w:p w14:paraId="7B9ED9B5" w14:textId="77777777" w:rsidR="008E77E5" w:rsidRDefault="006F6CA9">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181301EC" w14:textId="77777777" w:rsidR="008E77E5" w:rsidRDefault="008E77E5">
            <w:pPr>
              <w:pStyle w:val="TableParagraph"/>
              <w:ind w:left="0"/>
              <w:rPr>
                <w:rFonts w:ascii="Times New Roman"/>
                <w:sz w:val="20"/>
              </w:rPr>
            </w:pPr>
          </w:p>
        </w:tc>
      </w:tr>
      <w:tr w:rsidR="008E77E5" w14:paraId="1E309C13" w14:textId="77777777">
        <w:trPr>
          <w:trHeight w:val="273"/>
        </w:trPr>
        <w:tc>
          <w:tcPr>
            <w:tcW w:w="3758" w:type="dxa"/>
            <w:tcBorders>
              <w:top w:val="nil"/>
            </w:tcBorders>
          </w:tcPr>
          <w:p w14:paraId="4CF05152" w14:textId="77777777" w:rsidR="008E77E5" w:rsidRDefault="006F6CA9">
            <w:pPr>
              <w:pStyle w:val="TableParagraph"/>
              <w:spacing w:line="254" w:lineRule="exact"/>
              <w:rPr>
                <w:sz w:val="24"/>
              </w:rPr>
            </w:pPr>
            <w:r>
              <w:rPr>
                <w:color w:val="231F20"/>
                <w:sz w:val="24"/>
              </w:rPr>
              <w:t>consolidate through practice:</w:t>
            </w:r>
          </w:p>
        </w:tc>
        <w:tc>
          <w:tcPr>
            <w:tcW w:w="3458" w:type="dxa"/>
            <w:tcBorders>
              <w:top w:val="nil"/>
            </w:tcBorders>
          </w:tcPr>
          <w:p w14:paraId="3A6C9F77" w14:textId="77777777" w:rsidR="008E77E5" w:rsidRDefault="008E77E5">
            <w:pPr>
              <w:pStyle w:val="TableParagraph"/>
              <w:ind w:left="0"/>
              <w:rPr>
                <w:rFonts w:ascii="Times New Roman"/>
                <w:sz w:val="20"/>
              </w:rPr>
            </w:pPr>
          </w:p>
        </w:tc>
        <w:tc>
          <w:tcPr>
            <w:tcW w:w="1663" w:type="dxa"/>
            <w:tcBorders>
              <w:top w:val="nil"/>
            </w:tcBorders>
          </w:tcPr>
          <w:p w14:paraId="742E688D" w14:textId="77777777" w:rsidR="008E77E5" w:rsidRDefault="008E77E5">
            <w:pPr>
              <w:pStyle w:val="TableParagraph"/>
              <w:ind w:left="0"/>
              <w:rPr>
                <w:rFonts w:ascii="Times New Roman"/>
                <w:sz w:val="20"/>
              </w:rPr>
            </w:pPr>
          </w:p>
        </w:tc>
        <w:tc>
          <w:tcPr>
            <w:tcW w:w="3423" w:type="dxa"/>
            <w:tcBorders>
              <w:top w:val="nil"/>
            </w:tcBorders>
          </w:tcPr>
          <w:p w14:paraId="336DDEA3" w14:textId="77777777" w:rsidR="008E77E5" w:rsidRDefault="008E77E5">
            <w:pPr>
              <w:pStyle w:val="TableParagraph"/>
              <w:ind w:left="0"/>
              <w:rPr>
                <w:rFonts w:ascii="Times New Roman"/>
                <w:sz w:val="20"/>
              </w:rPr>
            </w:pPr>
          </w:p>
        </w:tc>
        <w:tc>
          <w:tcPr>
            <w:tcW w:w="3076" w:type="dxa"/>
            <w:tcBorders>
              <w:top w:val="nil"/>
            </w:tcBorders>
          </w:tcPr>
          <w:p w14:paraId="1902DEF8" w14:textId="77777777" w:rsidR="008E77E5" w:rsidRDefault="008E77E5">
            <w:pPr>
              <w:pStyle w:val="TableParagraph"/>
              <w:ind w:left="0"/>
              <w:rPr>
                <w:rFonts w:ascii="Times New Roman"/>
                <w:sz w:val="20"/>
              </w:rPr>
            </w:pPr>
          </w:p>
        </w:tc>
      </w:tr>
      <w:tr w:rsidR="008E77E5" w14:paraId="73D1F402" w14:textId="77777777">
        <w:trPr>
          <w:trHeight w:val="2134"/>
        </w:trPr>
        <w:tc>
          <w:tcPr>
            <w:tcW w:w="3758" w:type="dxa"/>
          </w:tcPr>
          <w:p w14:paraId="0D6F9D48" w14:textId="77777777" w:rsidR="008E77E5" w:rsidRDefault="007C1563">
            <w:pPr>
              <w:pStyle w:val="TableParagraph"/>
              <w:ind w:left="0"/>
              <w:rPr>
                <w:rFonts w:asciiTheme="minorHAnsi" w:hAnsiTheme="minorHAnsi"/>
                <w:sz w:val="24"/>
              </w:rPr>
            </w:pPr>
            <w:r>
              <w:rPr>
                <w:rFonts w:asciiTheme="minorHAnsi" w:hAnsiTheme="minorHAnsi"/>
                <w:sz w:val="24"/>
              </w:rPr>
              <w:t>To establish strong partnerships with local sports clubs.</w:t>
            </w:r>
          </w:p>
          <w:p w14:paraId="49E03F6C" w14:textId="5369F23C" w:rsidR="007C1563" w:rsidRPr="006F6CA9" w:rsidRDefault="007C1563">
            <w:pPr>
              <w:pStyle w:val="TableParagraph"/>
              <w:ind w:left="0"/>
              <w:rPr>
                <w:rFonts w:asciiTheme="minorHAnsi" w:hAnsiTheme="minorHAnsi"/>
                <w:sz w:val="24"/>
              </w:rPr>
            </w:pPr>
            <w:r>
              <w:rPr>
                <w:rFonts w:asciiTheme="minorHAnsi" w:hAnsiTheme="minorHAnsi"/>
                <w:sz w:val="24"/>
              </w:rPr>
              <w:t>To increase school’s participation in local competitive sport.</w:t>
            </w:r>
          </w:p>
        </w:tc>
        <w:tc>
          <w:tcPr>
            <w:tcW w:w="3458" w:type="dxa"/>
          </w:tcPr>
          <w:p w14:paraId="2E736B56" w14:textId="2F9A29F0" w:rsidR="008E77E5" w:rsidRDefault="007C1563">
            <w:pPr>
              <w:pStyle w:val="TableParagraph"/>
              <w:ind w:left="0"/>
              <w:rPr>
                <w:rFonts w:asciiTheme="minorHAnsi" w:hAnsiTheme="minorHAnsi"/>
                <w:sz w:val="24"/>
              </w:rPr>
            </w:pPr>
            <w:r>
              <w:rPr>
                <w:rFonts w:asciiTheme="minorHAnsi" w:hAnsiTheme="minorHAnsi"/>
                <w:sz w:val="24"/>
              </w:rPr>
              <w:t>Membership of local sports network (ATSA) which provides a range o</w:t>
            </w:r>
            <w:r w:rsidR="00EF4EED">
              <w:rPr>
                <w:rFonts w:asciiTheme="minorHAnsi" w:hAnsiTheme="minorHAnsi"/>
                <w:sz w:val="24"/>
              </w:rPr>
              <w:t>f</w:t>
            </w:r>
            <w:r>
              <w:rPr>
                <w:rFonts w:asciiTheme="minorHAnsi" w:hAnsiTheme="minorHAnsi"/>
                <w:sz w:val="24"/>
              </w:rPr>
              <w:t xml:space="preserve"> sporting competitions and access to teaching and learning sessions. There is an annual cost to join, and certain events have additional costs, including transportation. </w:t>
            </w:r>
          </w:p>
          <w:p w14:paraId="3AEDE6C1" w14:textId="220F589A" w:rsidR="007C1563" w:rsidRPr="006F6CA9" w:rsidRDefault="007C1563">
            <w:pPr>
              <w:pStyle w:val="TableParagraph"/>
              <w:ind w:left="0"/>
              <w:rPr>
                <w:rFonts w:asciiTheme="minorHAnsi" w:hAnsiTheme="minorHAnsi"/>
                <w:sz w:val="24"/>
              </w:rPr>
            </w:pPr>
            <w:r>
              <w:rPr>
                <w:rFonts w:asciiTheme="minorHAnsi" w:hAnsiTheme="minorHAnsi"/>
                <w:sz w:val="24"/>
              </w:rPr>
              <w:t>Involvement with MUFC foundation and their range of football tournaments and training.</w:t>
            </w:r>
          </w:p>
        </w:tc>
        <w:tc>
          <w:tcPr>
            <w:tcW w:w="1663" w:type="dxa"/>
          </w:tcPr>
          <w:p w14:paraId="66837121" w14:textId="06B6C0E0" w:rsidR="008E77E5" w:rsidRDefault="007C1563">
            <w:pPr>
              <w:pStyle w:val="TableParagraph"/>
              <w:ind w:left="0"/>
              <w:rPr>
                <w:rFonts w:asciiTheme="minorHAnsi" w:hAnsiTheme="minorHAnsi"/>
                <w:sz w:val="24"/>
              </w:rPr>
            </w:pPr>
            <w:r>
              <w:rPr>
                <w:rFonts w:asciiTheme="minorHAnsi" w:hAnsiTheme="minorHAnsi"/>
                <w:sz w:val="24"/>
              </w:rPr>
              <w:t>£</w:t>
            </w:r>
            <w:r w:rsidR="00EF4EED">
              <w:rPr>
                <w:rFonts w:asciiTheme="minorHAnsi" w:hAnsiTheme="minorHAnsi"/>
                <w:sz w:val="24"/>
              </w:rPr>
              <w:t>24</w:t>
            </w:r>
            <w:r>
              <w:rPr>
                <w:rFonts w:asciiTheme="minorHAnsi" w:hAnsiTheme="minorHAnsi"/>
                <w:sz w:val="24"/>
              </w:rPr>
              <w:t xml:space="preserve">0 ATSA membership + </w:t>
            </w:r>
          </w:p>
          <w:p w14:paraId="53BA4FC1" w14:textId="70A5E243" w:rsidR="007C1563" w:rsidRPr="006F6CA9" w:rsidRDefault="007C1563">
            <w:pPr>
              <w:pStyle w:val="TableParagraph"/>
              <w:ind w:left="0"/>
              <w:rPr>
                <w:rFonts w:asciiTheme="minorHAnsi" w:hAnsiTheme="minorHAnsi"/>
                <w:sz w:val="24"/>
              </w:rPr>
            </w:pPr>
            <w:r>
              <w:rPr>
                <w:rFonts w:asciiTheme="minorHAnsi" w:hAnsiTheme="minorHAnsi"/>
                <w:sz w:val="24"/>
              </w:rPr>
              <w:t xml:space="preserve">£ </w:t>
            </w:r>
          </w:p>
        </w:tc>
        <w:tc>
          <w:tcPr>
            <w:tcW w:w="3423" w:type="dxa"/>
          </w:tcPr>
          <w:p w14:paraId="2D92908E" w14:textId="145BE3DA" w:rsidR="007C1563" w:rsidRPr="006F6CA9" w:rsidRDefault="00EF4EED" w:rsidP="00EF4EED">
            <w:pPr>
              <w:pStyle w:val="TableParagraph"/>
              <w:ind w:left="0"/>
              <w:rPr>
                <w:rFonts w:asciiTheme="minorHAnsi" w:hAnsiTheme="minorHAnsi"/>
                <w:sz w:val="24"/>
              </w:rPr>
            </w:pPr>
            <w:r>
              <w:rPr>
                <w:rFonts w:asciiTheme="minorHAnsi" w:hAnsiTheme="minorHAnsi"/>
                <w:sz w:val="24"/>
              </w:rPr>
              <w:t xml:space="preserve">Involvement in local competitions and non- competitive tournaments introduces our pupils to a wider range of sports delivered by enthusiastic and experienced coaches. This can lead to children taking up </w:t>
            </w:r>
            <w:proofErr w:type="spellStart"/>
            <w:r>
              <w:rPr>
                <w:rFonts w:asciiTheme="minorHAnsi" w:hAnsiTheme="minorHAnsi"/>
                <w:sz w:val="24"/>
              </w:rPr>
              <w:t>extra curricular</w:t>
            </w:r>
            <w:proofErr w:type="spellEnd"/>
            <w:r>
              <w:rPr>
                <w:rFonts w:asciiTheme="minorHAnsi" w:hAnsiTheme="minorHAnsi"/>
                <w:sz w:val="24"/>
              </w:rPr>
              <w:t xml:space="preserve"> sports activities.</w:t>
            </w:r>
          </w:p>
        </w:tc>
        <w:tc>
          <w:tcPr>
            <w:tcW w:w="3076" w:type="dxa"/>
          </w:tcPr>
          <w:p w14:paraId="6AC07193" w14:textId="06FAD2E0" w:rsidR="008E77E5" w:rsidRPr="006F6CA9" w:rsidRDefault="007C1563">
            <w:pPr>
              <w:pStyle w:val="TableParagraph"/>
              <w:ind w:left="0"/>
              <w:rPr>
                <w:rFonts w:asciiTheme="minorHAnsi" w:hAnsiTheme="minorHAnsi"/>
                <w:sz w:val="24"/>
              </w:rPr>
            </w:pPr>
            <w:r>
              <w:rPr>
                <w:rFonts w:asciiTheme="minorHAnsi" w:hAnsiTheme="minorHAnsi"/>
                <w:sz w:val="24"/>
              </w:rPr>
              <w:t>Moving forwards, we will continue the rel</w:t>
            </w:r>
            <w:r w:rsidR="00D90F98">
              <w:rPr>
                <w:rFonts w:asciiTheme="minorHAnsi" w:hAnsiTheme="minorHAnsi"/>
                <w:sz w:val="24"/>
              </w:rPr>
              <w:t>a</w:t>
            </w:r>
            <w:r>
              <w:rPr>
                <w:rFonts w:asciiTheme="minorHAnsi" w:hAnsiTheme="minorHAnsi"/>
                <w:sz w:val="24"/>
              </w:rPr>
              <w:t>tionships with ATS</w:t>
            </w:r>
            <w:r w:rsidR="00D90F98">
              <w:rPr>
                <w:rFonts w:asciiTheme="minorHAnsi" w:hAnsiTheme="minorHAnsi"/>
                <w:sz w:val="24"/>
              </w:rPr>
              <w:t>A</w:t>
            </w:r>
            <w:r>
              <w:rPr>
                <w:rFonts w:asciiTheme="minorHAnsi" w:hAnsiTheme="minorHAnsi"/>
                <w:sz w:val="24"/>
              </w:rPr>
              <w:t xml:space="preserve"> and MUFC an</w:t>
            </w:r>
            <w:r w:rsidR="00D90F98">
              <w:rPr>
                <w:rFonts w:asciiTheme="minorHAnsi" w:hAnsiTheme="minorHAnsi"/>
                <w:sz w:val="24"/>
              </w:rPr>
              <w:t>d</w:t>
            </w:r>
            <w:r>
              <w:rPr>
                <w:rFonts w:asciiTheme="minorHAnsi" w:hAnsiTheme="minorHAnsi"/>
                <w:sz w:val="24"/>
              </w:rPr>
              <w:t xml:space="preserve"> hope to engage even more children in competitive sport.</w:t>
            </w:r>
          </w:p>
        </w:tc>
      </w:tr>
    </w:tbl>
    <w:p w14:paraId="588AE83C" w14:textId="77777777" w:rsidR="008E77E5" w:rsidRDefault="008E77E5">
      <w:pPr>
        <w:pStyle w:val="BodyText"/>
        <w:rPr>
          <w:rFonts w:ascii="Times New Roman"/>
          <w:sz w:val="20"/>
        </w:rPr>
      </w:pPr>
    </w:p>
    <w:p w14:paraId="63FC3B35" w14:textId="77777777" w:rsidR="008E77E5" w:rsidRDefault="008E77E5">
      <w:pPr>
        <w:pStyle w:val="BodyText"/>
        <w:rPr>
          <w:rFonts w:ascii="Times New Roman"/>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8E77E5" w14:paraId="48F9F29E" w14:textId="77777777">
        <w:trPr>
          <w:trHeight w:val="463"/>
        </w:trPr>
        <w:tc>
          <w:tcPr>
            <w:tcW w:w="7660" w:type="dxa"/>
            <w:gridSpan w:val="2"/>
          </w:tcPr>
          <w:p w14:paraId="5E78524B" w14:textId="77777777" w:rsidR="008E77E5" w:rsidRDefault="006F6CA9">
            <w:pPr>
              <w:pStyle w:val="TableParagraph"/>
              <w:spacing w:before="21"/>
              <w:rPr>
                <w:sz w:val="24"/>
              </w:rPr>
            </w:pPr>
            <w:r>
              <w:rPr>
                <w:color w:val="231F20"/>
                <w:sz w:val="24"/>
              </w:rPr>
              <w:t>Signed off by</w:t>
            </w:r>
          </w:p>
        </w:tc>
      </w:tr>
      <w:tr w:rsidR="008E77E5" w14:paraId="0BCB207B" w14:textId="77777777">
        <w:trPr>
          <w:trHeight w:val="452"/>
        </w:trPr>
        <w:tc>
          <w:tcPr>
            <w:tcW w:w="1708" w:type="dxa"/>
          </w:tcPr>
          <w:p w14:paraId="37DD7C67" w14:textId="77777777" w:rsidR="008E77E5" w:rsidRDefault="006F6CA9">
            <w:pPr>
              <w:pStyle w:val="TableParagraph"/>
              <w:spacing w:before="21"/>
              <w:rPr>
                <w:sz w:val="24"/>
              </w:rPr>
            </w:pPr>
            <w:r>
              <w:rPr>
                <w:color w:val="231F20"/>
                <w:sz w:val="24"/>
              </w:rPr>
              <w:t>Head Teacher:</w:t>
            </w:r>
          </w:p>
        </w:tc>
        <w:tc>
          <w:tcPr>
            <w:tcW w:w="5952" w:type="dxa"/>
          </w:tcPr>
          <w:p w14:paraId="46FA4F90" w14:textId="6B9B9A87" w:rsidR="008E77E5" w:rsidRPr="00097B05" w:rsidRDefault="009C1568">
            <w:pPr>
              <w:pStyle w:val="TableParagraph"/>
              <w:ind w:left="0"/>
              <w:rPr>
                <w:rFonts w:ascii="Brush Script MT" w:hAnsi="Brush Script MT"/>
                <w:sz w:val="24"/>
              </w:rPr>
            </w:pPr>
            <w:r>
              <w:rPr>
                <w:rFonts w:asciiTheme="minorHAnsi" w:hAnsiTheme="minorHAnsi"/>
                <w:sz w:val="24"/>
              </w:rPr>
              <w:t xml:space="preserve"> </w:t>
            </w:r>
            <w:r w:rsidRPr="00097B05">
              <w:rPr>
                <w:rFonts w:ascii="Brush Script MT" w:hAnsi="Brush Script MT"/>
                <w:sz w:val="32"/>
              </w:rPr>
              <w:t>Mr. Doherty</w:t>
            </w:r>
          </w:p>
        </w:tc>
      </w:tr>
      <w:tr w:rsidR="008E77E5" w14:paraId="4C818789" w14:textId="77777777">
        <w:trPr>
          <w:trHeight w:val="432"/>
        </w:trPr>
        <w:tc>
          <w:tcPr>
            <w:tcW w:w="1708" w:type="dxa"/>
          </w:tcPr>
          <w:p w14:paraId="0AA9C802" w14:textId="77777777" w:rsidR="008E77E5" w:rsidRDefault="006F6CA9">
            <w:pPr>
              <w:pStyle w:val="TableParagraph"/>
              <w:spacing w:before="21"/>
              <w:rPr>
                <w:sz w:val="24"/>
              </w:rPr>
            </w:pPr>
            <w:r>
              <w:rPr>
                <w:color w:val="231F20"/>
                <w:sz w:val="24"/>
              </w:rPr>
              <w:t>Date:</w:t>
            </w:r>
          </w:p>
        </w:tc>
        <w:tc>
          <w:tcPr>
            <w:tcW w:w="5952" w:type="dxa"/>
          </w:tcPr>
          <w:p w14:paraId="2E6AA67B" w14:textId="7644750B" w:rsidR="008E77E5" w:rsidRPr="006F6CA9" w:rsidRDefault="00097B05">
            <w:pPr>
              <w:pStyle w:val="TableParagraph"/>
              <w:ind w:left="0"/>
              <w:rPr>
                <w:rFonts w:asciiTheme="minorHAnsi" w:hAnsiTheme="minorHAnsi"/>
                <w:sz w:val="24"/>
              </w:rPr>
            </w:pPr>
            <w:r>
              <w:rPr>
                <w:rFonts w:asciiTheme="minorHAnsi" w:hAnsiTheme="minorHAnsi"/>
                <w:sz w:val="24"/>
              </w:rPr>
              <w:t>31.07.21</w:t>
            </w:r>
          </w:p>
        </w:tc>
      </w:tr>
      <w:tr w:rsidR="008E77E5" w14:paraId="572133AA" w14:textId="77777777">
        <w:trPr>
          <w:trHeight w:val="461"/>
        </w:trPr>
        <w:tc>
          <w:tcPr>
            <w:tcW w:w="1708" w:type="dxa"/>
          </w:tcPr>
          <w:p w14:paraId="20397E38" w14:textId="77777777" w:rsidR="008E77E5" w:rsidRDefault="006F6CA9">
            <w:pPr>
              <w:pStyle w:val="TableParagraph"/>
              <w:spacing w:before="21"/>
              <w:rPr>
                <w:sz w:val="24"/>
              </w:rPr>
            </w:pPr>
            <w:r>
              <w:rPr>
                <w:color w:val="231F20"/>
                <w:sz w:val="24"/>
              </w:rPr>
              <w:t>Subject Leader:</w:t>
            </w:r>
          </w:p>
        </w:tc>
        <w:tc>
          <w:tcPr>
            <w:tcW w:w="5952" w:type="dxa"/>
          </w:tcPr>
          <w:p w14:paraId="58ABEFF3" w14:textId="6A9B2FBE" w:rsidR="008E77E5" w:rsidRPr="00097B05" w:rsidRDefault="009C1568">
            <w:pPr>
              <w:pStyle w:val="TableParagraph"/>
              <w:ind w:left="0"/>
              <w:rPr>
                <w:rFonts w:ascii="Brush Script MT" w:hAnsi="Brush Script MT"/>
                <w:sz w:val="24"/>
              </w:rPr>
            </w:pPr>
            <w:r w:rsidRPr="00097B05">
              <w:rPr>
                <w:rFonts w:ascii="Brush Script MT" w:hAnsi="Brush Script MT"/>
                <w:sz w:val="32"/>
              </w:rPr>
              <w:t>Mr. Richardson &amp; Mrs. Kearns</w:t>
            </w:r>
          </w:p>
        </w:tc>
      </w:tr>
      <w:tr w:rsidR="008E77E5" w14:paraId="422F7C71" w14:textId="77777777">
        <w:trPr>
          <w:trHeight w:val="451"/>
        </w:trPr>
        <w:tc>
          <w:tcPr>
            <w:tcW w:w="1708" w:type="dxa"/>
          </w:tcPr>
          <w:p w14:paraId="2FC7DA4C" w14:textId="77777777" w:rsidR="008E77E5" w:rsidRDefault="006F6CA9">
            <w:pPr>
              <w:pStyle w:val="TableParagraph"/>
              <w:spacing w:before="21"/>
              <w:rPr>
                <w:sz w:val="24"/>
              </w:rPr>
            </w:pPr>
            <w:r>
              <w:rPr>
                <w:color w:val="231F20"/>
                <w:sz w:val="24"/>
              </w:rPr>
              <w:t>Date:</w:t>
            </w:r>
          </w:p>
        </w:tc>
        <w:tc>
          <w:tcPr>
            <w:tcW w:w="5952" w:type="dxa"/>
          </w:tcPr>
          <w:p w14:paraId="210E71C6" w14:textId="676AB853" w:rsidR="008E77E5" w:rsidRPr="006F6CA9" w:rsidRDefault="00097B05">
            <w:pPr>
              <w:pStyle w:val="TableParagraph"/>
              <w:ind w:left="0"/>
              <w:rPr>
                <w:rFonts w:asciiTheme="minorHAnsi" w:hAnsiTheme="minorHAnsi"/>
                <w:sz w:val="24"/>
              </w:rPr>
            </w:pPr>
            <w:r>
              <w:rPr>
                <w:rFonts w:asciiTheme="minorHAnsi" w:hAnsiTheme="minorHAnsi"/>
                <w:sz w:val="24"/>
              </w:rPr>
              <w:t>30.07.21</w:t>
            </w:r>
          </w:p>
        </w:tc>
      </w:tr>
      <w:tr w:rsidR="008E77E5" w14:paraId="294EA506" w14:textId="77777777">
        <w:trPr>
          <w:trHeight w:val="451"/>
        </w:trPr>
        <w:tc>
          <w:tcPr>
            <w:tcW w:w="1708" w:type="dxa"/>
          </w:tcPr>
          <w:p w14:paraId="32C5C7C7" w14:textId="77777777" w:rsidR="008E77E5" w:rsidRDefault="006F6CA9">
            <w:pPr>
              <w:pStyle w:val="TableParagraph"/>
              <w:spacing w:before="21"/>
              <w:rPr>
                <w:sz w:val="24"/>
              </w:rPr>
            </w:pPr>
            <w:r>
              <w:rPr>
                <w:color w:val="231F20"/>
                <w:sz w:val="24"/>
              </w:rPr>
              <w:t>Governor:</w:t>
            </w:r>
          </w:p>
        </w:tc>
        <w:tc>
          <w:tcPr>
            <w:tcW w:w="5952" w:type="dxa"/>
          </w:tcPr>
          <w:p w14:paraId="688DF721" w14:textId="0B5ACDC5" w:rsidR="008E77E5" w:rsidRPr="00097B05" w:rsidRDefault="00097B05">
            <w:pPr>
              <w:pStyle w:val="TableParagraph"/>
              <w:ind w:left="0"/>
              <w:rPr>
                <w:rFonts w:ascii="Brush Script MT" w:hAnsi="Brush Script MT"/>
                <w:sz w:val="32"/>
                <w:szCs w:val="32"/>
              </w:rPr>
            </w:pPr>
            <w:r w:rsidRPr="00097B05">
              <w:rPr>
                <w:rFonts w:ascii="Brush Script MT" w:hAnsi="Brush Script MT"/>
                <w:sz w:val="32"/>
                <w:szCs w:val="32"/>
              </w:rPr>
              <w:t>Mrs. Critchley</w:t>
            </w:r>
            <w:bookmarkStart w:id="0" w:name="_GoBack"/>
            <w:bookmarkEnd w:id="0"/>
          </w:p>
        </w:tc>
      </w:tr>
      <w:tr w:rsidR="008E77E5" w14:paraId="3FE9BF75" w14:textId="77777777">
        <w:trPr>
          <w:trHeight w:val="451"/>
        </w:trPr>
        <w:tc>
          <w:tcPr>
            <w:tcW w:w="1708" w:type="dxa"/>
          </w:tcPr>
          <w:p w14:paraId="491DB092" w14:textId="77777777" w:rsidR="008E77E5" w:rsidRDefault="006F6CA9">
            <w:pPr>
              <w:pStyle w:val="TableParagraph"/>
              <w:spacing w:before="21"/>
              <w:rPr>
                <w:sz w:val="24"/>
              </w:rPr>
            </w:pPr>
            <w:r>
              <w:rPr>
                <w:color w:val="231F20"/>
                <w:sz w:val="24"/>
              </w:rPr>
              <w:t>Date:</w:t>
            </w:r>
          </w:p>
        </w:tc>
        <w:tc>
          <w:tcPr>
            <w:tcW w:w="5952" w:type="dxa"/>
          </w:tcPr>
          <w:p w14:paraId="130B9F44" w14:textId="6C922EA6" w:rsidR="008E77E5" w:rsidRPr="006F6CA9" w:rsidRDefault="00097B05">
            <w:pPr>
              <w:pStyle w:val="TableParagraph"/>
              <w:ind w:left="0"/>
              <w:rPr>
                <w:rFonts w:asciiTheme="minorHAnsi" w:hAnsiTheme="minorHAnsi"/>
                <w:sz w:val="24"/>
              </w:rPr>
            </w:pPr>
            <w:r>
              <w:rPr>
                <w:rFonts w:asciiTheme="minorHAnsi" w:hAnsiTheme="minorHAnsi"/>
                <w:sz w:val="24"/>
              </w:rPr>
              <w:t>13.09.21</w:t>
            </w:r>
          </w:p>
        </w:tc>
      </w:tr>
    </w:tbl>
    <w:p w14:paraId="0562B77C" w14:textId="77777777" w:rsidR="006F6CA9" w:rsidRDefault="006F6CA9"/>
    <w:sectPr w:rsidR="006F6CA9">
      <w:pgSz w:w="16840" w:h="11910" w:orient="landscape"/>
      <w:pgMar w:top="720" w:right="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14453" w14:textId="77777777" w:rsidR="004A5F17" w:rsidRDefault="004A5F17">
      <w:r>
        <w:separator/>
      </w:r>
    </w:p>
  </w:endnote>
  <w:endnote w:type="continuationSeparator" w:id="0">
    <w:p w14:paraId="18A102D1" w14:textId="77777777" w:rsidR="004A5F17" w:rsidRDefault="004A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EF532" w14:textId="77777777" w:rsidR="006F6CA9" w:rsidRDefault="006F6CA9">
    <w:pPr>
      <w:pStyle w:val="BodyText"/>
      <w:spacing w:line="14" w:lineRule="auto"/>
      <w:rPr>
        <w:sz w:val="20"/>
      </w:rPr>
    </w:pPr>
    <w:r>
      <w:rPr>
        <w:noProof/>
        <w:lang w:bidi="ar-SA"/>
      </w:rPr>
      <w:drawing>
        <wp:anchor distT="0" distB="0" distL="0" distR="0" simplePos="0" relativeHeight="268415087" behindDoc="1" locked="0" layoutInCell="1" allowOverlap="1" wp14:anchorId="56B6296D" wp14:editId="2560133D">
          <wp:simplePos x="0" y="0"/>
          <wp:positionH relativeFrom="page">
            <wp:posOffset>4834798</wp:posOffset>
          </wp:positionH>
          <wp:positionV relativeFrom="page">
            <wp:posOffset>7125780</wp:posOffset>
          </wp:positionV>
          <wp:extent cx="504023" cy="250322"/>
          <wp:effectExtent l="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bidi="ar-SA"/>
      </w:rPr>
      <w:drawing>
        <wp:anchor distT="0" distB="0" distL="0" distR="0" simplePos="0" relativeHeight="268415111" behindDoc="1" locked="0" layoutInCell="1" allowOverlap="1" wp14:anchorId="71CEE06D" wp14:editId="2884AA90">
          <wp:simplePos x="0" y="0"/>
          <wp:positionH relativeFrom="page">
            <wp:posOffset>1197968</wp:posOffset>
          </wp:positionH>
          <wp:positionV relativeFrom="page">
            <wp:posOffset>7102804</wp:posOffset>
          </wp:positionV>
          <wp:extent cx="872861" cy="269492"/>
          <wp:effectExtent l="0" t="0" r="0" b="0"/>
          <wp:wrapNone/>
          <wp:docPr id="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6.png"/>
                  <pic:cNvPicPr/>
                </pic:nvPicPr>
                <pic:blipFill>
                  <a:blip r:embed="rId2" cstate="print"/>
                  <a:stretch>
                    <a:fillRect/>
                  </a:stretch>
                </pic:blipFill>
                <pic:spPr>
                  <a:xfrm>
                    <a:off x="0" y="0"/>
                    <a:ext cx="872861" cy="269492"/>
                  </a:xfrm>
                  <a:prstGeom prst="rect">
                    <a:avLst/>
                  </a:prstGeom>
                </pic:spPr>
              </pic:pic>
            </a:graphicData>
          </a:graphic>
        </wp:anchor>
      </w:drawing>
    </w:r>
    <w:r>
      <w:rPr>
        <w:noProof/>
        <w:lang w:bidi="ar-SA"/>
      </w:rPr>
      <w:drawing>
        <wp:anchor distT="0" distB="0" distL="0" distR="0" simplePos="0" relativeHeight="268415135" behindDoc="1" locked="0" layoutInCell="1" allowOverlap="1" wp14:anchorId="04901E9F" wp14:editId="27F3781B">
          <wp:simplePos x="0" y="0"/>
          <wp:positionH relativeFrom="page">
            <wp:posOffset>2138535</wp:posOffset>
          </wp:positionH>
          <wp:positionV relativeFrom="page">
            <wp:posOffset>7107713</wp:posOffset>
          </wp:positionV>
          <wp:extent cx="688267" cy="258484"/>
          <wp:effectExtent l="0" t="0" r="0" b="0"/>
          <wp:wrapNone/>
          <wp:docPr id="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png"/>
                  <pic:cNvPicPr/>
                </pic:nvPicPr>
                <pic:blipFill>
                  <a:blip r:embed="rId3" cstate="print"/>
                  <a:stretch>
                    <a:fillRect/>
                  </a:stretch>
                </pic:blipFill>
                <pic:spPr>
                  <a:xfrm>
                    <a:off x="0" y="0"/>
                    <a:ext cx="688267" cy="258484"/>
                  </a:xfrm>
                  <a:prstGeom prst="rect">
                    <a:avLst/>
                  </a:prstGeom>
                </pic:spPr>
              </pic:pic>
            </a:graphicData>
          </a:graphic>
        </wp:anchor>
      </w:drawing>
    </w:r>
    <w:r>
      <w:rPr>
        <w:noProof/>
        <w:lang w:bidi="ar-SA"/>
      </w:rPr>
      <w:drawing>
        <wp:anchor distT="0" distB="0" distL="0" distR="0" simplePos="0" relativeHeight="268415159" behindDoc="1" locked="0" layoutInCell="1" allowOverlap="1" wp14:anchorId="42535C14" wp14:editId="130054EB">
          <wp:simplePos x="0" y="0"/>
          <wp:positionH relativeFrom="page">
            <wp:posOffset>5451932</wp:posOffset>
          </wp:positionH>
          <wp:positionV relativeFrom="page">
            <wp:posOffset>7137222</wp:posOffset>
          </wp:positionV>
          <wp:extent cx="439704" cy="211888"/>
          <wp:effectExtent l="0" t="0" r="0" b="0"/>
          <wp:wrapNone/>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4" cstate="print"/>
                  <a:stretch>
                    <a:fillRect/>
                  </a:stretch>
                </pic:blipFill>
                <pic:spPr>
                  <a:xfrm>
                    <a:off x="0" y="0"/>
                    <a:ext cx="439704" cy="211888"/>
                  </a:xfrm>
                  <a:prstGeom prst="rect">
                    <a:avLst/>
                  </a:prstGeom>
                </pic:spPr>
              </pic:pic>
            </a:graphicData>
          </a:graphic>
        </wp:anchor>
      </w:drawing>
    </w:r>
    <w:r w:rsidR="00026BB0">
      <w:rPr>
        <w:noProof/>
        <w:lang w:bidi="ar-SA"/>
      </w:rPr>
      <mc:AlternateContent>
        <mc:Choice Requires="wpg">
          <w:drawing>
            <wp:anchor distT="0" distB="0" distL="114300" distR="114300" simplePos="0" relativeHeight="503296208" behindDoc="1" locked="0" layoutInCell="1" allowOverlap="1" wp14:anchorId="0EC67332" wp14:editId="6E3E0500">
              <wp:simplePos x="0" y="0"/>
              <wp:positionH relativeFrom="page">
                <wp:posOffset>6580505</wp:posOffset>
              </wp:positionH>
              <wp:positionV relativeFrom="page">
                <wp:posOffset>7154545</wp:posOffset>
              </wp:positionV>
              <wp:extent cx="387985" cy="189865"/>
              <wp:effectExtent l="0" t="1270" r="3810" b="0"/>
              <wp:wrapNone/>
              <wp:docPr id="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10363" y="11267"/>
                        <a:chExt cx="611" cy="299"/>
                      </a:xfrm>
                    </wpg:grpSpPr>
                    <pic:pic xmlns:pic="http://schemas.openxmlformats.org/drawingml/2006/picture">
                      <pic:nvPicPr>
                        <pic:cNvPr id="13"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363" y="11267"/>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425" y="11325"/>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29660C7" id="Group 3" o:spid="_x0000_s1026" style="position:absolute;margin-left:518.15pt;margin-top:563.35pt;width:30.55pt;height:14.95pt;z-index:-20272;mso-position-horizontal-relative:page;mso-position-vertical-relative:page" coordorigin="10363,11267"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363;top:11267;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7" o:title=""/>
              </v:shape>
              <v:shape id="Picture 4" o:spid="_x0000_s1028" type="#_x0000_t75" style="position:absolute;left:10425;top:11325;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">
                <v:imagedata r:id="rId8" o:title=""/>
              </v:shape>
              <w10:wrap anchorx="page" anchory="page"/>
            </v:group>
          </w:pict>
        </mc:Fallback>
      </mc:AlternateContent>
    </w:r>
    <w:r>
      <w:rPr>
        <w:noProof/>
        <w:lang w:bidi="ar-SA"/>
      </w:rPr>
      <w:drawing>
        <wp:anchor distT="0" distB="0" distL="0" distR="0" simplePos="0" relativeHeight="268415207" behindDoc="1" locked="0" layoutInCell="1" allowOverlap="1" wp14:anchorId="5C52C7E9" wp14:editId="6ECC19AC">
          <wp:simplePos x="0" y="0"/>
          <wp:positionH relativeFrom="page">
            <wp:posOffset>5979500</wp:posOffset>
          </wp:positionH>
          <wp:positionV relativeFrom="page">
            <wp:posOffset>7183375</wp:posOffset>
          </wp:positionV>
          <wp:extent cx="518492" cy="129599"/>
          <wp:effectExtent l="0" t="0" r="0" b="0"/>
          <wp:wrapNone/>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9" cstate="print"/>
                  <a:stretch>
                    <a:fillRect/>
                  </a:stretch>
                </pic:blipFill>
                <pic:spPr>
                  <a:xfrm>
                    <a:off x="0" y="0"/>
                    <a:ext cx="518492" cy="129599"/>
                  </a:xfrm>
                  <a:prstGeom prst="rect">
                    <a:avLst/>
                  </a:prstGeom>
                </pic:spPr>
              </pic:pic>
            </a:graphicData>
          </a:graphic>
        </wp:anchor>
      </w:drawing>
    </w:r>
    <w:r w:rsidR="00026BB0">
      <w:rPr>
        <w:noProof/>
        <w:lang w:bidi="ar-SA"/>
      </w:rPr>
      <mc:AlternateContent>
        <mc:Choice Requires="wps">
          <w:drawing>
            <wp:anchor distT="0" distB="0" distL="114300" distR="114300" simplePos="0" relativeHeight="503296256" behindDoc="1" locked="0" layoutInCell="1" allowOverlap="1" wp14:anchorId="2701C822" wp14:editId="0A678284">
              <wp:simplePos x="0" y="0"/>
              <wp:positionH relativeFrom="page">
                <wp:posOffset>444500</wp:posOffset>
              </wp:positionH>
              <wp:positionV relativeFrom="page">
                <wp:posOffset>7091680</wp:posOffset>
              </wp:positionV>
              <wp:extent cx="734695" cy="177800"/>
              <wp:effectExtent l="0" t="0" r="190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B7ECC" w14:textId="77777777" w:rsidR="006F6CA9" w:rsidRDefault="006F6CA9">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1C822" id="_x0000_t202" coordsize="21600,21600" o:spt="202" path="m,l,21600r21600,l21600,xe">
              <v:stroke joinstyle="miter"/>
              <v:path gradientshapeok="t" o:connecttype="rect"/>
            </v:shapetype>
            <v:shape id="Text Box 2" o:spid="_x0000_s1029" type="#_x0000_t202" style="position:absolute;margin-left:35pt;margin-top:558.4pt;width:57.85pt;height:14pt;z-index:-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47sA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CvVX47sAIAAKkFAAAO&#10;AAAAAAAAAAAAAAAAAC4CAABkcnMvZTJvRG9jLnhtbFBLAQItABQABgAIAAAAIQCG7NFb4AAAAAwB&#10;AAAPAAAAAAAAAAAAAAAAAAoFAABkcnMvZG93bnJldi54bWxQSwUGAAAAAAQABADzAAAAFwYAAAAA&#10;" filled="f" stroked="f">
              <v:textbox inset="0,0,0,0">
                <w:txbxContent>
                  <w:p w14:paraId="772B7ECC" w14:textId="77777777" w:rsidR="006F6CA9" w:rsidRDefault="006F6CA9">
                    <w:pPr>
                      <w:pStyle w:val="BodyText"/>
                      <w:spacing w:line="264" w:lineRule="exact"/>
                      <w:ind w:left="20"/>
                    </w:pPr>
                    <w:r>
                      <w:rPr>
                        <w:color w:val="231F20"/>
                      </w:rPr>
                      <w:t>Created by:</w:t>
                    </w:r>
                  </w:p>
                </w:txbxContent>
              </v:textbox>
              <w10:wrap anchorx="page" anchory="page"/>
            </v:shape>
          </w:pict>
        </mc:Fallback>
      </mc:AlternateContent>
    </w:r>
    <w:r w:rsidR="00026BB0">
      <w:rPr>
        <w:noProof/>
        <w:lang w:bidi="ar-SA"/>
      </w:rPr>
      <mc:AlternateContent>
        <mc:Choice Requires="wps">
          <w:drawing>
            <wp:anchor distT="0" distB="0" distL="114300" distR="114300" simplePos="0" relativeHeight="503296280" behindDoc="1" locked="0" layoutInCell="1" allowOverlap="1" wp14:anchorId="4006C457" wp14:editId="5EA714E5">
              <wp:simplePos x="0" y="0"/>
              <wp:positionH relativeFrom="page">
                <wp:posOffset>3853815</wp:posOffset>
              </wp:positionH>
              <wp:positionV relativeFrom="page">
                <wp:posOffset>7102475</wp:posOffset>
              </wp:positionV>
              <wp:extent cx="898525" cy="177800"/>
              <wp:effectExtent l="0" t="0" r="635"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2BA44" w14:textId="77777777" w:rsidR="006F6CA9" w:rsidRDefault="006F6CA9">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6C457" id="Text Box 1" o:spid="_x0000_s1030" type="#_x0000_t202" style="position:absolute;margin-left:303.45pt;margin-top:559.25pt;width:70.75pt;height:14pt;z-index:-2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" filled="f" stroked="f">
              <v:textbox inset="0,0,0,0">
                <w:txbxContent>
                  <w:p w14:paraId="1F12BA44" w14:textId="77777777" w:rsidR="006F6CA9" w:rsidRDefault="006F6CA9">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1FC7E" w14:textId="77777777" w:rsidR="004A5F17" w:rsidRDefault="004A5F17">
      <w:r>
        <w:separator/>
      </w:r>
    </w:p>
  </w:footnote>
  <w:footnote w:type="continuationSeparator" w:id="0">
    <w:p w14:paraId="0B46A86C" w14:textId="77777777" w:rsidR="004A5F17" w:rsidRDefault="004A5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7E00D5"/>
    <w:multiLevelType w:val="hybridMultilevel"/>
    <w:tmpl w:val="155CD7EC"/>
    <w:lvl w:ilvl="0" w:tplc="33D6F5D0">
      <w:numFmt w:val="bullet"/>
      <w:lvlText w:val="•"/>
      <w:lvlJc w:val="left"/>
      <w:pPr>
        <w:ind w:left="7214" w:hanging="560"/>
      </w:pPr>
      <w:rPr>
        <w:rFonts w:ascii="Calibri" w:eastAsia="Calibri" w:hAnsi="Calibri" w:cs="Calibri" w:hint="default"/>
        <w:color w:val="231F20"/>
        <w:spacing w:val="-18"/>
        <w:w w:val="97"/>
        <w:sz w:val="24"/>
        <w:szCs w:val="24"/>
        <w:lang w:val="en-GB" w:eastAsia="en-GB" w:bidi="en-GB"/>
      </w:rPr>
    </w:lvl>
    <w:lvl w:ilvl="1" w:tplc="E5662F4A">
      <w:numFmt w:val="bullet"/>
      <w:lvlText w:val="•"/>
      <w:lvlJc w:val="left"/>
      <w:pPr>
        <w:ind w:left="8181" w:hanging="560"/>
      </w:pPr>
      <w:rPr>
        <w:rFonts w:hint="default"/>
        <w:lang w:val="en-GB" w:eastAsia="en-GB" w:bidi="en-GB"/>
      </w:rPr>
    </w:lvl>
    <w:lvl w:ilvl="2" w:tplc="9F10B12C">
      <w:numFmt w:val="bullet"/>
      <w:lvlText w:val="•"/>
      <w:lvlJc w:val="left"/>
      <w:pPr>
        <w:ind w:left="9143" w:hanging="560"/>
      </w:pPr>
      <w:rPr>
        <w:rFonts w:hint="default"/>
        <w:lang w:val="en-GB" w:eastAsia="en-GB" w:bidi="en-GB"/>
      </w:rPr>
    </w:lvl>
    <w:lvl w:ilvl="3" w:tplc="940047D2">
      <w:numFmt w:val="bullet"/>
      <w:lvlText w:val="•"/>
      <w:lvlJc w:val="left"/>
      <w:pPr>
        <w:ind w:left="10105" w:hanging="560"/>
      </w:pPr>
      <w:rPr>
        <w:rFonts w:hint="default"/>
        <w:lang w:val="en-GB" w:eastAsia="en-GB" w:bidi="en-GB"/>
      </w:rPr>
    </w:lvl>
    <w:lvl w:ilvl="4" w:tplc="BD48E37E">
      <w:numFmt w:val="bullet"/>
      <w:lvlText w:val="•"/>
      <w:lvlJc w:val="left"/>
      <w:pPr>
        <w:ind w:left="11067" w:hanging="560"/>
      </w:pPr>
      <w:rPr>
        <w:rFonts w:hint="default"/>
        <w:lang w:val="en-GB" w:eastAsia="en-GB" w:bidi="en-GB"/>
      </w:rPr>
    </w:lvl>
    <w:lvl w:ilvl="5" w:tplc="FA8A15E2">
      <w:numFmt w:val="bullet"/>
      <w:lvlText w:val="•"/>
      <w:lvlJc w:val="left"/>
      <w:pPr>
        <w:ind w:left="12028" w:hanging="560"/>
      </w:pPr>
      <w:rPr>
        <w:rFonts w:hint="default"/>
        <w:lang w:val="en-GB" w:eastAsia="en-GB" w:bidi="en-GB"/>
      </w:rPr>
    </w:lvl>
    <w:lvl w:ilvl="6" w:tplc="C9EA9BA0">
      <w:numFmt w:val="bullet"/>
      <w:lvlText w:val="•"/>
      <w:lvlJc w:val="left"/>
      <w:pPr>
        <w:ind w:left="12990" w:hanging="560"/>
      </w:pPr>
      <w:rPr>
        <w:rFonts w:hint="default"/>
        <w:lang w:val="en-GB" w:eastAsia="en-GB" w:bidi="en-GB"/>
      </w:rPr>
    </w:lvl>
    <w:lvl w:ilvl="7" w:tplc="C8E8FA9A">
      <w:numFmt w:val="bullet"/>
      <w:lvlText w:val="•"/>
      <w:lvlJc w:val="left"/>
      <w:pPr>
        <w:ind w:left="13952" w:hanging="560"/>
      </w:pPr>
      <w:rPr>
        <w:rFonts w:hint="default"/>
        <w:lang w:val="en-GB" w:eastAsia="en-GB" w:bidi="en-GB"/>
      </w:rPr>
    </w:lvl>
    <w:lvl w:ilvl="8" w:tplc="7D349906">
      <w:numFmt w:val="bullet"/>
      <w:lvlText w:val="•"/>
      <w:lvlJc w:val="left"/>
      <w:pPr>
        <w:ind w:left="14914" w:hanging="5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7E5"/>
    <w:rsid w:val="00026BB0"/>
    <w:rsid w:val="00076119"/>
    <w:rsid w:val="00097B05"/>
    <w:rsid w:val="000F1082"/>
    <w:rsid w:val="001408F6"/>
    <w:rsid w:val="001B32C7"/>
    <w:rsid w:val="0028733D"/>
    <w:rsid w:val="002E342A"/>
    <w:rsid w:val="00452204"/>
    <w:rsid w:val="004A5F17"/>
    <w:rsid w:val="004A6504"/>
    <w:rsid w:val="00550B62"/>
    <w:rsid w:val="005875F1"/>
    <w:rsid w:val="006676AA"/>
    <w:rsid w:val="006F6CA9"/>
    <w:rsid w:val="00714090"/>
    <w:rsid w:val="00716276"/>
    <w:rsid w:val="007C1563"/>
    <w:rsid w:val="007C78A9"/>
    <w:rsid w:val="007E30E0"/>
    <w:rsid w:val="007E7CDA"/>
    <w:rsid w:val="00866DA5"/>
    <w:rsid w:val="0089790D"/>
    <w:rsid w:val="008A0F55"/>
    <w:rsid w:val="008E77E5"/>
    <w:rsid w:val="009034BB"/>
    <w:rsid w:val="00955191"/>
    <w:rsid w:val="009C1568"/>
    <w:rsid w:val="009D542A"/>
    <w:rsid w:val="00A411D0"/>
    <w:rsid w:val="00AC48F5"/>
    <w:rsid w:val="00BF5DE5"/>
    <w:rsid w:val="00C46E5D"/>
    <w:rsid w:val="00D238D5"/>
    <w:rsid w:val="00D90F98"/>
    <w:rsid w:val="00EA20D9"/>
    <w:rsid w:val="00ED0D7E"/>
    <w:rsid w:val="00ED5BE5"/>
    <w:rsid w:val="00EF4EED"/>
    <w:rsid w:val="00FA1DF9"/>
    <w:rsid w:val="00FB5395"/>
    <w:rsid w:val="00FF4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D30033"/>
  <w15:docId w15:val="{47CFF4D8-656F-40D4-9D36-6AC9784F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123"/>
      <w:ind w:right="334"/>
      <w:jc w:val="right"/>
      <w:outlineLvl w:val="0"/>
    </w:pPr>
    <w:rPr>
      <w:sz w:val="44"/>
      <w:szCs w:val="44"/>
    </w:rPr>
  </w:style>
  <w:style w:type="paragraph" w:styleId="Heading2">
    <w:name w:val="heading 2"/>
    <w:basedOn w:val="Normal"/>
    <w:uiPriority w:val="1"/>
    <w:qFormat/>
    <w:pPr>
      <w:spacing w:before="27"/>
      <w:ind w:right="2691"/>
      <w:jc w:val="right"/>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14" w:hanging="574"/>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6F6CA9"/>
    <w:rPr>
      <w:rFonts w:ascii="Tahoma" w:hAnsi="Tahoma" w:cs="Tahoma"/>
      <w:sz w:val="16"/>
      <w:szCs w:val="16"/>
    </w:rPr>
  </w:style>
  <w:style w:type="character" w:customStyle="1" w:styleId="BalloonTextChar">
    <w:name w:val="Balloon Text Char"/>
    <w:basedOn w:val="DefaultParagraphFont"/>
    <w:link w:val="BalloonText"/>
    <w:uiPriority w:val="99"/>
    <w:semiHidden/>
    <w:rsid w:val="006F6CA9"/>
    <w:rPr>
      <w:rFonts w:ascii="Tahoma" w:eastAsia="Calibri"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A5A69451F3CE428B667A2A6F7FC016" ma:contentTypeVersion="14" ma:contentTypeDescription="Create a new document." ma:contentTypeScope="" ma:versionID="391e41577d6adf867527f86db7248cd2">
  <xsd:schema xmlns:xsd="http://www.w3.org/2001/XMLSchema" xmlns:xs="http://www.w3.org/2001/XMLSchema" xmlns:p="http://schemas.microsoft.com/office/2006/metadata/properties" xmlns:ns3="53efcd51-ab9b-4778-a1d2-fa48ba9094c1" xmlns:ns4="8fcb7aff-7d04-4c21-91ef-5a24012d4291" targetNamespace="http://schemas.microsoft.com/office/2006/metadata/properties" ma:root="true" ma:fieldsID="fcefc1d758cbe244bd9bbfe763876b81" ns3:_="" ns4:_="">
    <xsd:import namespace="53efcd51-ab9b-4778-a1d2-fa48ba9094c1"/>
    <xsd:import namespace="8fcb7aff-7d04-4c21-91ef-5a24012d42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fcd51-ab9b-4778-a1d2-fa48ba9094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cb7aff-7d04-4c21-91ef-5a24012d42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72E503-88B6-4437-B16E-D5C1C4994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fcd51-ab9b-4778-a1d2-fa48ba9094c1"/>
    <ds:schemaRef ds:uri="8fcb7aff-7d04-4c21-91ef-5a24012d4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07F49-273F-448F-AD83-AB6A1DBBCB6D}">
  <ds:schemaRefs>
    <ds:schemaRef ds:uri="http://schemas.microsoft.com/sharepoint/v3/contenttype/forms"/>
  </ds:schemaRefs>
</ds:datastoreItem>
</file>

<file path=customXml/itemProps3.xml><?xml version="1.0" encoding="utf-8"?>
<ds:datastoreItem xmlns:ds="http://schemas.openxmlformats.org/officeDocument/2006/customXml" ds:itemID="{0E3F498A-313A-463A-B17D-25F59AADB115}">
  <ds:schemaRefs>
    <ds:schemaRef ds:uri="8fcb7aff-7d04-4c21-91ef-5a24012d4291"/>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purl.org/dc/elements/1.1/"/>
    <ds:schemaRef ds:uri="53efcd51-ab9b-4778-a1d2-fa48ba9094c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5759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Howard</dc:creator>
  <cp:lastModifiedBy>Headteacher</cp:lastModifiedBy>
  <cp:revision>2</cp:revision>
  <dcterms:created xsi:type="dcterms:W3CDTF">2021-09-13T13:35:00Z</dcterms:created>
  <dcterms:modified xsi:type="dcterms:W3CDTF">2021-09-13T13:35:00Z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Adobe InDesign 15.0 (Windows)</vt:lpwstr>
  </property>
  <property fmtid="{D5CDD505-2E9C-101B-9397-08002B2CF9AE}" pid="4" name="LastSaved">
    <vt:filetime>2019-11-19T00:00:00Z</vt:filetime>
  </property>
  <property fmtid="{D5CDD505-2E9C-101B-9397-08002B2CF9AE}" pid="5" name="ContentTypeId">
    <vt:lpwstr>0x01010030A5A69451F3CE428B667A2A6F7FC016</vt:lpwstr>
  </property>
</Properties>
</file>